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BF37FA" w:rsidRPr="00CD578B" w:rsidTr="00BF37FA">
        <w:tc>
          <w:tcPr>
            <w:tcW w:w="4945" w:type="dxa"/>
            <w:shd w:val="clear" w:color="auto" w:fill="auto"/>
          </w:tcPr>
          <w:p w:rsidR="00BF37FA" w:rsidRPr="00CD578B" w:rsidRDefault="00BF37FA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F37FA" w:rsidRPr="00CD578B" w:rsidRDefault="00BF37FA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FA" w:rsidRPr="00CD578B" w:rsidRDefault="00BF37FA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F5CF8" w:rsidRPr="00CD5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F37FA" w:rsidRPr="00CD578B" w:rsidRDefault="00BF37FA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BF37FA" w:rsidRPr="00CD578B" w:rsidRDefault="00690D44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Соколовского </w:t>
            </w:r>
            <w:r w:rsidR="00A90A8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BF37FA" w:rsidRPr="00CD57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Гулькевичского района</w:t>
            </w:r>
          </w:p>
          <w:p w:rsidR="00BF37FA" w:rsidRPr="00CD578B" w:rsidRDefault="00BF37FA" w:rsidP="00B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4278"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27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37FA" w:rsidRPr="00CD578B" w:rsidRDefault="00BF37FA" w:rsidP="00BF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C35" w:rsidRPr="00CD578B" w:rsidRDefault="000C5C35" w:rsidP="000C5C35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0C5C35" w:rsidRPr="00CD578B" w:rsidRDefault="000C5C35" w:rsidP="000C5C35">
      <w:pPr>
        <w:pStyle w:val="ConsPlusTitle"/>
        <w:spacing w:line="240" w:lineRule="exact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ПОЛОЖЕНИЕ</w:t>
      </w:r>
    </w:p>
    <w:p w:rsidR="00457E7E" w:rsidRPr="00CD578B" w:rsidRDefault="00673640" w:rsidP="0067364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578B">
        <w:rPr>
          <w:rFonts w:ascii="Times New Roman" w:hAnsi="Times New Roman" w:cs="Times New Roman"/>
          <w:b/>
          <w:sz w:val="28"/>
          <w:szCs w:val="28"/>
        </w:rPr>
        <w:t>о м</w:t>
      </w:r>
      <w:r w:rsidR="00457E7E" w:rsidRPr="00CD578B">
        <w:rPr>
          <w:rFonts w:ascii="Times New Roman" w:hAnsi="Times New Roman" w:cs="Times New Roman"/>
          <w:b/>
          <w:sz w:val="28"/>
          <w:szCs w:val="28"/>
        </w:rPr>
        <w:t>униципаль</w:t>
      </w:r>
      <w:r w:rsidRPr="00CD578B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457E7E" w:rsidRPr="00CD578B">
        <w:rPr>
          <w:rFonts w:ascii="Times New Roman" w:hAnsi="Times New Roman" w:cs="Times New Roman"/>
          <w:b/>
          <w:sz w:val="28"/>
          <w:szCs w:val="28"/>
        </w:rPr>
        <w:t>контрол</w:t>
      </w:r>
      <w:r w:rsidRPr="00CD578B">
        <w:rPr>
          <w:rFonts w:ascii="Times New Roman" w:hAnsi="Times New Roman" w:cs="Times New Roman"/>
          <w:b/>
          <w:sz w:val="28"/>
          <w:szCs w:val="28"/>
        </w:rPr>
        <w:t>е</w:t>
      </w:r>
      <w:r w:rsidR="00457E7E" w:rsidRPr="00CD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EA" w:rsidRPr="00CD578B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                </w:t>
      </w:r>
      <w:r w:rsidR="004F423C" w:rsidRPr="00CD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44">
        <w:rPr>
          <w:rFonts w:ascii="Times New Roman" w:hAnsi="Times New Roman" w:cs="Times New Roman"/>
          <w:b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F37FA" w:rsidRPr="00CD578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F3586B" w:rsidRPr="00CD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8B">
        <w:rPr>
          <w:rFonts w:ascii="Times New Roman" w:hAnsi="Times New Roman" w:cs="Times New Roman"/>
          <w:b/>
          <w:sz w:val="28"/>
          <w:szCs w:val="28"/>
        </w:rPr>
        <w:t>Гулькевичск</w:t>
      </w:r>
      <w:r w:rsidR="00534DEA" w:rsidRPr="00CD578B">
        <w:rPr>
          <w:rFonts w:ascii="Times New Roman" w:hAnsi="Times New Roman" w:cs="Times New Roman"/>
          <w:b/>
          <w:sz w:val="28"/>
          <w:szCs w:val="28"/>
        </w:rPr>
        <w:t>ого</w:t>
      </w:r>
      <w:r w:rsidRPr="00CD57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4DEA" w:rsidRPr="00CD578B">
        <w:rPr>
          <w:rFonts w:ascii="Times New Roman" w:hAnsi="Times New Roman" w:cs="Times New Roman"/>
          <w:b/>
          <w:sz w:val="28"/>
          <w:szCs w:val="28"/>
        </w:rPr>
        <w:t>а</w:t>
      </w:r>
    </w:p>
    <w:p w:rsidR="000C5C35" w:rsidRPr="00CD578B" w:rsidRDefault="000C5C35" w:rsidP="000C5C35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0C5C35" w:rsidRPr="00CD578B" w:rsidRDefault="000C5C35" w:rsidP="00DE2D62">
      <w:pPr>
        <w:pStyle w:val="ConsPlusNormal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CD578B">
        <w:rPr>
          <w:bCs/>
          <w:sz w:val="28"/>
          <w:szCs w:val="28"/>
        </w:rPr>
        <w:t>Общие положения</w:t>
      </w:r>
    </w:p>
    <w:p w:rsidR="00DE2D62" w:rsidRPr="00CD578B" w:rsidRDefault="00DE2D62" w:rsidP="00DE2D62">
      <w:pPr>
        <w:pStyle w:val="ConsPlusNormal"/>
        <w:ind w:left="1080" w:firstLine="0"/>
        <w:rPr>
          <w:bCs/>
          <w:sz w:val="20"/>
          <w:szCs w:val="20"/>
        </w:rPr>
      </w:pPr>
    </w:p>
    <w:p w:rsidR="000C5C35" w:rsidRPr="00CD578B" w:rsidRDefault="000C5C35" w:rsidP="00886CB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="006473EA" w:rsidRPr="00CD578B">
        <w:rPr>
          <w:rFonts w:ascii="Times New Roman" w:eastAsia="Times New Roman" w:hAnsi="Times New Roman"/>
          <w:sz w:val="28"/>
          <w:szCs w:val="28"/>
        </w:rPr>
        <w:t>в сфере благоустройства на территории</w:t>
      </w:r>
      <w:r w:rsidR="004F423C" w:rsidRPr="00CD578B">
        <w:rPr>
          <w:rFonts w:ascii="Times New Roman" w:hAnsi="Times New Roman"/>
          <w:sz w:val="28"/>
          <w:szCs w:val="28"/>
        </w:rPr>
        <w:t xml:space="preserve"> </w:t>
      </w:r>
      <w:r w:rsidR="00690D44">
        <w:rPr>
          <w:rFonts w:ascii="Times New Roman" w:hAnsi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/>
          <w:sz w:val="28"/>
          <w:szCs w:val="28"/>
        </w:rPr>
        <w:t xml:space="preserve"> поселения</w:t>
      </w:r>
      <w:r w:rsidR="00456744" w:rsidRPr="00CD578B">
        <w:rPr>
          <w:rFonts w:ascii="Times New Roman" w:hAnsi="Times New Roman"/>
          <w:sz w:val="28"/>
          <w:szCs w:val="28"/>
        </w:rPr>
        <w:t xml:space="preserve"> </w:t>
      </w:r>
      <w:r w:rsidR="00C7360B" w:rsidRPr="00CD578B">
        <w:rPr>
          <w:rFonts w:ascii="Times New Roman" w:hAnsi="Times New Roman"/>
          <w:sz w:val="28"/>
          <w:szCs w:val="28"/>
        </w:rPr>
        <w:t>Гулькевичск</w:t>
      </w:r>
      <w:r w:rsidR="00534DEA" w:rsidRPr="00CD578B">
        <w:rPr>
          <w:rFonts w:ascii="Times New Roman" w:hAnsi="Times New Roman"/>
          <w:sz w:val="28"/>
          <w:szCs w:val="28"/>
        </w:rPr>
        <w:t>ого</w:t>
      </w:r>
      <w:r w:rsidR="00C7360B" w:rsidRPr="00CD578B">
        <w:rPr>
          <w:rFonts w:ascii="Times New Roman" w:hAnsi="Times New Roman"/>
          <w:sz w:val="28"/>
          <w:szCs w:val="28"/>
        </w:rPr>
        <w:t xml:space="preserve"> район</w:t>
      </w:r>
      <w:r w:rsidR="00534DEA" w:rsidRPr="00CD578B">
        <w:rPr>
          <w:rFonts w:ascii="Times New Roman" w:hAnsi="Times New Roman"/>
          <w:sz w:val="28"/>
          <w:szCs w:val="28"/>
        </w:rPr>
        <w:t>а</w:t>
      </w:r>
      <w:r w:rsidR="00C7360B" w:rsidRPr="00CD578B">
        <w:rPr>
          <w:rFonts w:ascii="Times New Roman" w:hAnsi="Times New Roman"/>
          <w:sz w:val="28"/>
          <w:szCs w:val="28"/>
        </w:rPr>
        <w:t xml:space="preserve"> </w:t>
      </w:r>
      <w:r w:rsidRPr="00CD578B">
        <w:rPr>
          <w:rFonts w:ascii="Times New Roman" w:hAnsi="Times New Roman"/>
          <w:sz w:val="28"/>
          <w:szCs w:val="28"/>
        </w:rPr>
        <w:t>(далее</w:t>
      </w:r>
      <w:r w:rsidR="00C7360B" w:rsidRPr="00CD578B">
        <w:rPr>
          <w:rFonts w:ascii="Times New Roman" w:hAnsi="Times New Roman"/>
          <w:sz w:val="28"/>
          <w:szCs w:val="28"/>
        </w:rPr>
        <w:t xml:space="preserve"> </w:t>
      </w:r>
      <w:r w:rsidRPr="00CD578B">
        <w:rPr>
          <w:rFonts w:ascii="Times New Roman" w:hAnsi="Times New Roman"/>
          <w:sz w:val="28"/>
          <w:szCs w:val="28"/>
        </w:rPr>
        <w:t>– муниципальный контроль).</w:t>
      </w:r>
    </w:p>
    <w:p w:rsidR="000C5C35" w:rsidRPr="00CD578B" w:rsidRDefault="000C5C35" w:rsidP="00886CB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6473EA" w:rsidRPr="00CD578B" w:rsidRDefault="006473EA" w:rsidP="006473E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D578B">
        <w:rPr>
          <w:rFonts w:ascii="Times New Roman" w:hAnsi="Times New Roman" w:cs="Times New Roman"/>
          <w:sz w:val="28"/>
          <w:szCs w:val="28"/>
        </w:rPr>
        <w:t>Гулькевичского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C5C35" w:rsidRPr="00CD578B" w:rsidRDefault="000C5C35" w:rsidP="00886C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C5C35" w:rsidRPr="00CD578B" w:rsidRDefault="000C5C35" w:rsidP="00886CB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886CB9" w:rsidRPr="00CD578B" w:rsidRDefault="000C5C35" w:rsidP="00886C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1.3.1. </w:t>
      </w:r>
      <w:r w:rsidR="001D543E" w:rsidRPr="00CD578B">
        <w:rPr>
          <w:rFonts w:ascii="Times New Roman" w:hAnsi="Times New Roman" w:cs="Times New Roman"/>
          <w:sz w:val="28"/>
          <w:szCs w:val="28"/>
        </w:rPr>
        <w:t>Д</w:t>
      </w:r>
      <w:r w:rsidRPr="00CD578B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1D543E" w:rsidRPr="00CD578B">
        <w:rPr>
          <w:rFonts w:ascii="Times New Roman" w:hAnsi="Times New Roman" w:cs="Times New Roman"/>
          <w:sz w:val="28"/>
          <w:szCs w:val="28"/>
        </w:rPr>
        <w:t>.</w:t>
      </w:r>
    </w:p>
    <w:p w:rsidR="000C5C35" w:rsidRPr="00CD578B" w:rsidRDefault="000C5C35" w:rsidP="00886C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1.3.2. </w:t>
      </w:r>
      <w:r w:rsidR="001D543E" w:rsidRPr="00CD578B">
        <w:rPr>
          <w:rFonts w:ascii="Times New Roman" w:hAnsi="Times New Roman" w:cs="Times New Roman"/>
          <w:sz w:val="28"/>
          <w:szCs w:val="28"/>
        </w:rPr>
        <w:t>Р</w:t>
      </w:r>
      <w:r w:rsidRPr="00CD578B">
        <w:rPr>
          <w:rFonts w:ascii="Times New Roman" w:hAnsi="Times New Roman" w:cs="Times New Roman"/>
          <w:sz w:val="28"/>
          <w:szCs w:val="28"/>
        </w:rPr>
        <w:t>езультаты деятельности контролируемых лиц, в том числе работы и услуги, к которым предъя</w:t>
      </w:r>
      <w:r w:rsidR="001D543E" w:rsidRPr="00CD578B"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0C5C35" w:rsidRPr="00CD578B" w:rsidRDefault="000C5C35" w:rsidP="00886C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1.3.3. </w:t>
      </w:r>
      <w:r w:rsidR="001D543E" w:rsidRPr="00CD578B">
        <w:rPr>
          <w:rFonts w:ascii="Times New Roman" w:hAnsi="Times New Roman" w:cs="Times New Roman"/>
          <w:sz w:val="28"/>
          <w:szCs w:val="28"/>
        </w:rPr>
        <w:t>З</w:t>
      </w:r>
      <w:r w:rsidRPr="00CD578B">
        <w:rPr>
          <w:rFonts w:ascii="Times New Roman" w:hAnsi="Times New Roman" w:cs="Times New Roman"/>
          <w:sz w:val="28"/>
          <w:szCs w:val="28"/>
        </w:rPr>
        <w:t>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FA9" w:rsidRPr="00CD578B" w:rsidRDefault="000C5C35" w:rsidP="00BA3FA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1.4. </w:t>
      </w:r>
      <w:r w:rsidR="00BA3FA9" w:rsidRPr="00CD578B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BA3FA9" w:rsidRPr="00CD578B" w:rsidRDefault="00BA3FA9" w:rsidP="00BA3FA9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D578B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BA3FA9" w:rsidRPr="00CD578B" w:rsidRDefault="00BA3FA9" w:rsidP="00BA3FA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BA3FA9" w:rsidRPr="00CD578B" w:rsidRDefault="00BA3FA9" w:rsidP="00BA3FA9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A3FA9" w:rsidRPr="00CD578B" w:rsidRDefault="00BA3FA9" w:rsidP="00BA3F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D578B">
        <w:rPr>
          <w:sz w:val="28"/>
          <w:szCs w:val="28"/>
        </w:rPr>
        <w:lastRenderedPageBreak/>
        <w:t>Контрольным органом в соответствии с частью 2 статьи 16 и частью                           5 статьи 17 Федерального закона от 31 июля 2020 года № 248-ФЗ                                  «О государственном контроле (надзоре) и муниципальном контроле в Российской Федерации» (далее – Федеральный закон</w:t>
      </w:r>
      <w:r w:rsidR="00CD578B" w:rsidRPr="00CD578B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CD578B">
        <w:rPr>
          <w:sz w:val="28"/>
          <w:szCs w:val="28"/>
        </w:rPr>
        <w:t>) ведется учет объектов контроля с использованием информационной системы.</w:t>
      </w:r>
      <w:proofErr w:type="gramEnd"/>
    </w:p>
    <w:p w:rsidR="004B5716" w:rsidRPr="00CD578B" w:rsidRDefault="004B5716" w:rsidP="00BA3FA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</w:t>
      </w:r>
      <w:r w:rsidR="00A442D6" w:rsidRPr="00CD578B">
        <w:rPr>
          <w:rFonts w:ascii="Times New Roman" w:hAnsi="Times New Roman"/>
          <w:sz w:val="28"/>
          <w:szCs w:val="28"/>
        </w:rPr>
        <w:t>5</w:t>
      </w:r>
      <w:r w:rsidRPr="00CD578B">
        <w:rPr>
          <w:rFonts w:ascii="Times New Roman" w:hAnsi="Times New Roman"/>
          <w:sz w:val="28"/>
          <w:szCs w:val="28"/>
        </w:rPr>
        <w:t xml:space="preserve">. Муниципальный контроль </w:t>
      </w:r>
      <w:r w:rsidR="00BE0C4A" w:rsidRPr="00CD578B">
        <w:rPr>
          <w:rFonts w:ascii="Times New Roman" w:hAnsi="Times New Roman"/>
          <w:sz w:val="28"/>
          <w:szCs w:val="28"/>
        </w:rPr>
        <w:t xml:space="preserve">на территории </w:t>
      </w:r>
      <w:r w:rsidR="00690D44">
        <w:rPr>
          <w:rFonts w:ascii="Times New Roman" w:hAnsi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/>
          <w:sz w:val="28"/>
          <w:szCs w:val="28"/>
        </w:rPr>
        <w:t xml:space="preserve"> поселения</w:t>
      </w:r>
      <w:r w:rsidR="00A442D6" w:rsidRPr="00CD578B">
        <w:rPr>
          <w:rFonts w:ascii="Times New Roman" w:hAnsi="Times New Roman"/>
          <w:sz w:val="28"/>
          <w:szCs w:val="28"/>
        </w:rPr>
        <w:t xml:space="preserve"> Гулькевичск</w:t>
      </w:r>
      <w:r w:rsidR="00534DEA" w:rsidRPr="00CD578B">
        <w:rPr>
          <w:rFonts w:ascii="Times New Roman" w:hAnsi="Times New Roman"/>
          <w:sz w:val="28"/>
          <w:szCs w:val="28"/>
        </w:rPr>
        <w:t xml:space="preserve">ого </w:t>
      </w:r>
      <w:r w:rsidR="00A442D6" w:rsidRPr="00CD578B">
        <w:rPr>
          <w:rFonts w:ascii="Times New Roman" w:hAnsi="Times New Roman"/>
          <w:sz w:val="28"/>
          <w:szCs w:val="28"/>
        </w:rPr>
        <w:t>район</w:t>
      </w:r>
      <w:r w:rsidR="00534DEA" w:rsidRPr="00CD578B">
        <w:rPr>
          <w:rFonts w:ascii="Times New Roman" w:hAnsi="Times New Roman"/>
          <w:sz w:val="28"/>
          <w:szCs w:val="28"/>
        </w:rPr>
        <w:t>а</w:t>
      </w:r>
      <w:r w:rsidR="00A442D6" w:rsidRPr="00CD578B">
        <w:rPr>
          <w:rFonts w:ascii="Times New Roman" w:hAnsi="Times New Roman"/>
          <w:sz w:val="28"/>
          <w:szCs w:val="28"/>
        </w:rPr>
        <w:t xml:space="preserve"> </w:t>
      </w:r>
      <w:r w:rsidRPr="00CD578B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690D44">
        <w:rPr>
          <w:rFonts w:ascii="Times New Roman" w:hAnsi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/>
          <w:sz w:val="28"/>
          <w:szCs w:val="28"/>
        </w:rPr>
        <w:t xml:space="preserve"> поселения </w:t>
      </w:r>
      <w:r w:rsidRPr="00CD578B">
        <w:rPr>
          <w:rFonts w:ascii="Times New Roman" w:hAnsi="Times New Roman"/>
          <w:sz w:val="28"/>
          <w:szCs w:val="28"/>
        </w:rPr>
        <w:t>Гулькевичск</w:t>
      </w:r>
      <w:r w:rsidR="00534DEA" w:rsidRPr="00CD578B">
        <w:rPr>
          <w:rFonts w:ascii="Times New Roman" w:hAnsi="Times New Roman"/>
          <w:sz w:val="28"/>
          <w:szCs w:val="28"/>
        </w:rPr>
        <w:t>ого</w:t>
      </w:r>
      <w:r w:rsidRPr="00CD578B">
        <w:rPr>
          <w:rFonts w:ascii="Times New Roman" w:hAnsi="Times New Roman"/>
          <w:sz w:val="28"/>
          <w:szCs w:val="28"/>
        </w:rPr>
        <w:t xml:space="preserve"> район</w:t>
      </w:r>
      <w:r w:rsidR="00534DEA" w:rsidRPr="00CD578B">
        <w:rPr>
          <w:rFonts w:ascii="Times New Roman" w:hAnsi="Times New Roman"/>
          <w:sz w:val="28"/>
          <w:szCs w:val="28"/>
        </w:rPr>
        <w:t>а</w:t>
      </w:r>
      <w:r w:rsidR="00A442D6" w:rsidRPr="00CD578B">
        <w:rPr>
          <w:rFonts w:ascii="Times New Roman" w:hAnsi="Times New Roman"/>
          <w:sz w:val="28"/>
          <w:szCs w:val="28"/>
        </w:rPr>
        <w:t xml:space="preserve"> </w:t>
      </w:r>
      <w:r w:rsidRPr="00CD578B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4B5716" w:rsidRPr="00CD578B" w:rsidRDefault="004B5716" w:rsidP="004B5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</w:t>
      </w:r>
      <w:r w:rsidR="00E0072F" w:rsidRPr="00CD578B">
        <w:rPr>
          <w:rFonts w:ascii="Times New Roman" w:hAnsi="Times New Roman" w:cs="Times New Roman"/>
          <w:sz w:val="28"/>
          <w:szCs w:val="28"/>
        </w:rPr>
        <w:t>6</w:t>
      </w:r>
      <w:r w:rsidRPr="00CD578B">
        <w:rPr>
          <w:rFonts w:ascii="Times New Roman" w:hAnsi="Times New Roman" w:cs="Times New Roman"/>
          <w:sz w:val="28"/>
          <w:szCs w:val="28"/>
        </w:rPr>
        <w:t xml:space="preserve">. От имени контрольного органа </w:t>
      </w:r>
      <w:r w:rsidR="00A442D6" w:rsidRPr="00CD578B">
        <w:rPr>
          <w:rFonts w:ascii="Times New Roman" w:hAnsi="Times New Roman" w:cs="Times New Roman"/>
          <w:sz w:val="28"/>
          <w:szCs w:val="28"/>
        </w:rPr>
        <w:t>муниципальный</w:t>
      </w:r>
      <w:r w:rsidRPr="00CD578B">
        <w:rPr>
          <w:rFonts w:ascii="Times New Roman" w:hAnsi="Times New Roman" w:cs="Times New Roman"/>
          <w:sz w:val="28"/>
          <w:szCs w:val="28"/>
        </w:rPr>
        <w:t xml:space="preserve"> контроль осуществляют следующие должностные лица:</w:t>
      </w:r>
    </w:p>
    <w:p w:rsidR="00BF37FA" w:rsidRPr="00CD578B" w:rsidRDefault="00BF37FA" w:rsidP="00BF3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района; </w:t>
      </w:r>
    </w:p>
    <w:p w:rsidR="00BF37FA" w:rsidRPr="00CD578B" w:rsidRDefault="00BF37FA" w:rsidP="00BF3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90A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578B">
        <w:rPr>
          <w:rFonts w:ascii="Times New Roman" w:hAnsi="Times New Roman" w:cs="Times New Roman"/>
          <w:sz w:val="28"/>
          <w:szCs w:val="28"/>
        </w:rPr>
        <w:t xml:space="preserve"> (далее – инспектор).</w:t>
      </w:r>
    </w:p>
    <w:p w:rsidR="00BF37FA" w:rsidRPr="00CD578B" w:rsidRDefault="00BF37FA" w:rsidP="00BF3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r w:rsidR="00A90A8D">
        <w:rPr>
          <w:rFonts w:ascii="Times New Roman" w:hAnsi="Times New Roman" w:cs="Times New Roman"/>
          <w:sz w:val="28"/>
          <w:szCs w:val="28"/>
        </w:rPr>
        <w:t>поселения Гулькевичского района</w:t>
      </w:r>
      <w:r w:rsidRPr="00CD578B">
        <w:rPr>
          <w:rFonts w:ascii="Times New Roman" w:hAnsi="Times New Roman" w:cs="Times New Roman"/>
          <w:sz w:val="28"/>
          <w:szCs w:val="28"/>
        </w:rPr>
        <w:t>.</w:t>
      </w:r>
    </w:p>
    <w:p w:rsidR="00BF37FA" w:rsidRPr="00CD578B" w:rsidRDefault="00E0072F" w:rsidP="009A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1.7. </w:t>
      </w:r>
      <w:r w:rsidR="004B5716" w:rsidRPr="00CD578B">
        <w:rPr>
          <w:rFonts w:ascii="Times New Roman" w:hAnsi="Times New Roman" w:cs="Times New Roman"/>
          <w:sz w:val="28"/>
          <w:szCs w:val="28"/>
        </w:rPr>
        <w:t xml:space="preserve">Решение о проведении контрольного мероприятия принимается главой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 w:cs="Times New Roman"/>
          <w:sz w:val="28"/>
          <w:szCs w:val="28"/>
        </w:rPr>
        <w:t xml:space="preserve"> </w:t>
      </w:r>
      <w:r w:rsidR="00456744" w:rsidRPr="00CD57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5716" w:rsidRPr="00CD578B">
        <w:rPr>
          <w:rFonts w:ascii="Times New Roman" w:hAnsi="Times New Roman" w:cs="Times New Roman"/>
          <w:sz w:val="28"/>
          <w:szCs w:val="28"/>
        </w:rPr>
        <w:t>Гулькевичск</w:t>
      </w:r>
      <w:r w:rsidR="00534DEA" w:rsidRPr="00CD578B">
        <w:rPr>
          <w:rFonts w:ascii="Times New Roman" w:hAnsi="Times New Roman" w:cs="Times New Roman"/>
          <w:sz w:val="28"/>
          <w:szCs w:val="28"/>
        </w:rPr>
        <w:t>ого</w:t>
      </w:r>
      <w:r w:rsidR="004B5716" w:rsidRPr="00CD5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4DEA" w:rsidRPr="00CD578B">
        <w:rPr>
          <w:rFonts w:ascii="Times New Roman" w:hAnsi="Times New Roman" w:cs="Times New Roman"/>
          <w:sz w:val="28"/>
          <w:szCs w:val="28"/>
        </w:rPr>
        <w:t>а</w:t>
      </w:r>
      <w:r w:rsidR="004B5716" w:rsidRPr="00CD578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DB23C5" w:rsidRPr="00CD578B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4B5716" w:rsidRPr="00CD578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bookmarkStart w:id="1" w:name="sub_1008"/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района.</w:t>
      </w:r>
    </w:p>
    <w:p w:rsidR="009A2D82" w:rsidRPr="00CD578B" w:rsidRDefault="009A2D82" w:rsidP="009A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</w:t>
      </w:r>
      <w:r w:rsidR="004C0989" w:rsidRPr="00CD578B">
        <w:rPr>
          <w:rFonts w:ascii="Times New Roman" w:hAnsi="Times New Roman" w:cs="Times New Roman"/>
          <w:sz w:val="28"/>
          <w:szCs w:val="28"/>
        </w:rPr>
        <w:t>8</w:t>
      </w:r>
      <w:r w:rsidRPr="00CD578B">
        <w:rPr>
          <w:rFonts w:ascii="Times New Roman" w:hAnsi="Times New Roman" w:cs="Times New Roman"/>
          <w:sz w:val="28"/>
          <w:szCs w:val="28"/>
        </w:rPr>
        <w:t xml:space="preserve">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</w:t>
      </w:r>
      <w:hyperlink r:id="rId9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                                29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9A2D82" w:rsidRPr="00CD578B" w:rsidRDefault="004C0989" w:rsidP="009A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"/>
      <w:bookmarkEnd w:id="1"/>
      <w:r w:rsidRPr="00CD578B">
        <w:rPr>
          <w:rFonts w:ascii="Times New Roman" w:hAnsi="Times New Roman" w:cs="Times New Roman"/>
          <w:sz w:val="28"/>
          <w:szCs w:val="28"/>
        </w:rPr>
        <w:t>1.9</w:t>
      </w:r>
      <w:r w:rsidR="009A2D82" w:rsidRPr="00CD578B">
        <w:rPr>
          <w:rFonts w:ascii="Times New Roman" w:hAnsi="Times New Roman" w:cs="Times New Roman"/>
          <w:sz w:val="28"/>
          <w:szCs w:val="28"/>
        </w:rPr>
        <w:t xml:space="preserve">. Инспекторы, уполномоченные на проведение конкретного контрольного мероприятия, определяются постановлением 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="00BF37FA"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</w:t>
      </w:r>
      <w:r w:rsidR="009A2D82" w:rsidRPr="00CD578B">
        <w:rPr>
          <w:rFonts w:ascii="Times New Roman" w:hAnsi="Times New Roman" w:cs="Times New Roman"/>
          <w:sz w:val="28"/>
          <w:szCs w:val="28"/>
        </w:rPr>
        <w:t>.</w:t>
      </w:r>
    </w:p>
    <w:p w:rsidR="009A2D82" w:rsidRPr="00CD578B" w:rsidRDefault="009A2D82" w:rsidP="009A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"/>
      <w:bookmarkEnd w:id="2"/>
      <w:r w:rsidRPr="00CD578B">
        <w:rPr>
          <w:rFonts w:ascii="Times New Roman" w:hAnsi="Times New Roman" w:cs="Times New Roman"/>
          <w:sz w:val="28"/>
          <w:szCs w:val="28"/>
        </w:rPr>
        <w:t>1.</w:t>
      </w:r>
      <w:r w:rsidR="004C0989" w:rsidRPr="00CD578B">
        <w:rPr>
          <w:rFonts w:ascii="Times New Roman" w:hAnsi="Times New Roman" w:cs="Times New Roman"/>
          <w:sz w:val="28"/>
          <w:szCs w:val="28"/>
        </w:rPr>
        <w:t>10</w:t>
      </w:r>
      <w:r w:rsidRPr="00CD578B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муниципального контроля                               регулируются </w:t>
      </w:r>
      <w:hyperlink r:id="rId10" w:history="1">
        <w:r w:rsidRPr="00CD57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bookmarkEnd w:id="3"/>
    <w:p w:rsidR="000C5C35" w:rsidRPr="00CD578B" w:rsidRDefault="000C5C35" w:rsidP="00886C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1.1</w:t>
      </w:r>
      <w:r w:rsidR="00AF5D31" w:rsidRPr="00CD578B">
        <w:rPr>
          <w:rFonts w:ascii="Times New Roman" w:hAnsi="Times New Roman" w:cs="Times New Roman"/>
          <w:sz w:val="28"/>
          <w:szCs w:val="28"/>
        </w:rPr>
        <w:t>1</w:t>
      </w:r>
      <w:r w:rsidRPr="00CD5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9217FC" w:rsidRPr="00CD578B">
        <w:rPr>
          <w:rFonts w:ascii="Times New Roman" w:hAnsi="Times New Roman" w:cs="Times New Roman"/>
          <w:sz w:val="28"/>
          <w:szCs w:val="28"/>
        </w:rPr>
        <w:t>к</w:t>
      </w:r>
      <w:r w:rsidRPr="00CD578B">
        <w:rPr>
          <w:rFonts w:ascii="Times New Roman" w:hAnsi="Times New Roman" w:cs="Times New Roman"/>
          <w:sz w:val="28"/>
          <w:szCs w:val="28"/>
        </w:rPr>
        <w:t>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925AC1" w:rsidRPr="00CD578B">
        <w:rPr>
          <w:rFonts w:ascii="Times New Roman" w:hAnsi="Times New Roman" w:cs="Times New Roman"/>
          <w:sz w:val="28"/>
          <w:szCs w:val="28"/>
        </w:rPr>
        <w:t xml:space="preserve"> </w:t>
      </w:r>
      <w:r w:rsidRPr="00CD578B">
        <w:rPr>
          <w:rFonts w:ascii="Times New Roman" w:hAnsi="Times New Roman" w:cs="Times New Roman"/>
          <w:sz w:val="28"/>
          <w:szCs w:val="28"/>
        </w:rPr>
        <w:t xml:space="preserve">(далее – единый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услуг) и (или) через региональный портал государственных и муниципальных услуг.</w:t>
      </w:r>
    </w:p>
    <w:p w:rsidR="000C5C35" w:rsidRPr="00CD578B" w:rsidRDefault="000C5C35" w:rsidP="00886CB9">
      <w:pPr>
        <w:ind w:firstLine="709"/>
        <w:jc w:val="both"/>
        <w:rPr>
          <w:rFonts w:ascii="Times New Roman" w:hAnsi="Times New Roman" w:cs="Times New Roman"/>
        </w:rPr>
      </w:pPr>
    </w:p>
    <w:p w:rsidR="00D519FB" w:rsidRPr="00CD578B" w:rsidRDefault="00D519FB" w:rsidP="00DE2D6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" w:name="sub_200"/>
      <w:r w:rsidRPr="00CD578B">
        <w:rPr>
          <w:rFonts w:ascii="Times New Roman" w:hAnsi="Times New Roman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DE2D62" w:rsidRPr="00CD578B" w:rsidRDefault="00DE2D62" w:rsidP="00DE2D62">
      <w:pPr>
        <w:pStyle w:val="a3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20718A" w:rsidRPr="00CD578B" w:rsidRDefault="0020718A" w:rsidP="00207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"/>
      <w:bookmarkEnd w:id="4"/>
      <w:r w:rsidRPr="00CD578B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 осуществлении муниципального контроля не применяется, в связи с чем, плановые контрольные мероприятия не проводятся, внеплановые контрольные мероприятия проводятся с учетом особенностей, установленных частью 3 статьи 66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207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 Организация проведения профилактических мероприятий при осуществлении муниципального контроля 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 w:rsidRPr="00CD57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"/>
      <w:bookmarkEnd w:id="6"/>
      <w:r w:rsidRPr="00CD578B">
        <w:rPr>
          <w:rFonts w:ascii="Times New Roman" w:hAnsi="Times New Roman" w:cs="Times New Roman"/>
          <w:sz w:val="28"/>
          <w:szCs w:val="28"/>
        </w:rPr>
        <w:t>3.2. В рамках муниципального контроля осуществляются следующие профилактические мероприятия: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1"/>
      <w:bookmarkEnd w:id="7"/>
      <w:r w:rsidRPr="00CD578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2"/>
      <w:bookmarkEnd w:id="8"/>
      <w:r w:rsidRPr="00CD578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73"/>
      <w:bookmarkEnd w:id="9"/>
      <w:r w:rsidRPr="00CD578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74"/>
      <w:bookmarkEnd w:id="10"/>
      <w:r w:rsidRPr="00CD578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5"/>
      <w:bookmarkEnd w:id="11"/>
      <w:r w:rsidRPr="00CD578B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  <w:r w:rsidRPr="00CD578B">
        <w:rPr>
          <w:rFonts w:ascii="Times New Roman" w:hAnsi="Times New Roman" w:cs="Times New Roman"/>
          <w:sz w:val="28"/>
          <w:szCs w:val="28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3.2.1.1. </w:t>
      </w:r>
      <w:bookmarkStart w:id="14" w:name="sub_1019"/>
      <w:r w:rsidRPr="00CD578B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</w:r>
      <w:hyperlink r:id="rId11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14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официальном сайте 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в информационно-телекоммуникационной сети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(далее – сеть «Интернет») сведения, предусмотренные </w:t>
      </w:r>
      <w:hyperlink r:id="rId12" w:history="1">
        <w:r w:rsidRPr="00CD578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3.2.1.2. </w:t>
      </w:r>
      <w:bookmarkStart w:id="15" w:name="sub_1020"/>
      <w:r w:rsidRPr="00CD578B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в соответствии со </w:t>
      </w:r>
      <w:hyperlink r:id="rId13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 Федерального закона «О государственном контроле (надзоре) и муниципальном контроле в Российской Федерации»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15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Доклад утверждается главой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посредством проставления грифа утверждения в правом верхнем углу первого листа доклада и размещается на официальном сайте 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в 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 Предостережение о недопустимости нарушения обязательных требований.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3.2.2.1. Объявление предостережение о недопустимости нарушения обязательных требований (далее – предостережение) осуществляется в соответствии со </w:t>
      </w:r>
      <w:hyperlink r:id="rId14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3.2.2.2. 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3.2.2.4. Возражение должно содержать: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лица, фамилию, имя и отчество (последнее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3.2.2.7. По результатам рассмотрения возражения контрольный орган принимает одно из следующих решений: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3.2.2.9. Повторное направление возражения по тем же основаниям не допускается.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:rsidR="00DE2D62" w:rsidRPr="00CD578B" w:rsidRDefault="00DE2D62" w:rsidP="00DE2D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 Консультирование.</w:t>
      </w:r>
    </w:p>
    <w:p w:rsidR="00DE2D62" w:rsidRPr="00CD578B" w:rsidRDefault="00DE2D62" w:rsidP="00DE2D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3.2.3.1. Консультирование осуществляется в соответствии со </w:t>
      </w:r>
      <w:hyperlink r:id="rId15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                  50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следующим вопросам: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порядок проведения профилактических мероприятий;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предмет муниципального контроля.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6"/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  <w:proofErr w:type="gramEnd"/>
    </w:p>
    <w:bookmarkEnd w:id="16"/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04"/>
      <w:r w:rsidRPr="00CD578B">
        <w:rPr>
          <w:rFonts w:ascii="Times New Roman" w:hAnsi="Times New Roman" w:cs="Times New Roman"/>
          <w:sz w:val="28"/>
          <w:szCs w:val="28"/>
        </w:rPr>
        <w:t xml:space="preserve"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6" w:history="1">
        <w:r w:rsidRPr="00CD57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от 2 мая 2006 года             № 59-ФЗ «О порядке рассмотрения обращений граждан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05"/>
      <w:bookmarkEnd w:id="17"/>
      <w:r w:rsidRPr="00CD578B">
        <w:rPr>
          <w:rFonts w:ascii="Times New Roman" w:hAnsi="Times New Roman" w:cs="Times New Roman"/>
          <w:sz w:val="28"/>
          <w:szCs w:val="28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06"/>
      <w:bookmarkEnd w:id="18"/>
      <w:r w:rsidRPr="00CD578B">
        <w:rPr>
          <w:rFonts w:ascii="Times New Roman" w:hAnsi="Times New Roman" w:cs="Times New Roman"/>
          <w:sz w:val="28"/>
          <w:szCs w:val="28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07"/>
      <w:bookmarkEnd w:id="19"/>
      <w:r w:rsidRPr="00CD578B">
        <w:rPr>
          <w:rFonts w:ascii="Times New Roman" w:hAnsi="Times New Roman" w:cs="Times New Roman"/>
          <w:sz w:val="28"/>
          <w:szCs w:val="28"/>
        </w:rPr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20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Письменное консультирование осуществляется по вопросу, предусмотренному </w:t>
      </w:r>
      <w:hyperlink w:anchor="sub_10243" w:history="1">
        <w:r w:rsidRPr="00CD578B">
          <w:rPr>
            <w:rFonts w:ascii="Times New Roman" w:hAnsi="Times New Roman" w:cs="Times New Roman"/>
            <w:sz w:val="28"/>
            <w:szCs w:val="28"/>
          </w:rPr>
          <w:t>подпунктом 3 пункта 3.2.3.1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Положения, в случае поступления соответствующего обращения в письменной форме.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3.2.3.7. Контрольный орган осуществляет учет проведенных консультирований.</w:t>
      </w:r>
    </w:p>
    <w:p w:rsidR="00DE2D62" w:rsidRPr="00CD578B" w:rsidRDefault="00DE2D62" w:rsidP="00DE2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 Профилактический визит.</w:t>
      </w:r>
    </w:p>
    <w:p w:rsidR="00DE2D62" w:rsidRPr="00CD578B" w:rsidRDefault="00DE2D62" w:rsidP="00DE2D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3.2.4.1. Профилактический визит осуществляется в соответствии                             со </w:t>
      </w:r>
      <w:hyperlink r:id="rId17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 w:rsidRPr="00CD578B">
        <w:rPr>
          <w:rFonts w:ascii="Times New Roman" w:eastAsia="Calibri" w:hAnsi="Times New Roman" w:cs="Times New Roman"/>
          <w:sz w:val="28"/>
          <w:szCs w:val="28"/>
        </w:rPr>
        <w:t xml:space="preserve">инспектором </w:t>
      </w:r>
      <w:r w:rsidRPr="00CD578B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2 часов в течение рабочего дня. 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3.2.4.2.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позднее, чем в течение одного года с момента начала такой деятельности.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3.2.4.3. Профилактические визиты проводятся по согласованию с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чем за                           5 рабочих дней до даты его проведения.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3.2.4.6. Контрольный орган осуществляет учет проведенных профилактических визитов.</w:t>
      </w:r>
    </w:p>
    <w:p w:rsidR="00DE2D62" w:rsidRPr="00CD578B" w:rsidRDefault="00DE2D62" w:rsidP="00DE2D62">
      <w:pPr>
        <w:ind w:firstLine="709"/>
        <w:jc w:val="center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400"/>
      <w:bookmarkEnd w:id="13"/>
      <w:r w:rsidRPr="00CD578B">
        <w:rPr>
          <w:rFonts w:ascii="Times New Roman" w:hAnsi="Times New Roman" w:cs="Times New Roman"/>
          <w:sz w:val="28"/>
          <w:szCs w:val="28"/>
        </w:rPr>
        <w:t>4. Организация проведения контрольных мероприятий при осуществлении муниципального контроля</w:t>
      </w:r>
    </w:p>
    <w:bookmarkEnd w:id="21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r w:rsidRPr="00CD578B">
        <w:rPr>
          <w:rFonts w:ascii="Times New Roman" w:hAnsi="Times New Roman" w:cs="Times New Roman"/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81"/>
      <w:bookmarkEnd w:id="22"/>
      <w:r w:rsidRPr="00CD578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взаимодействие с контролируемым лицом на плановой и внеплановой основе:</w:t>
      </w:r>
    </w:p>
    <w:bookmarkEnd w:id="23"/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82"/>
      <w:r w:rsidRPr="00CD578B">
        <w:rPr>
          <w:rFonts w:ascii="Times New Roman" w:hAnsi="Times New Roman" w:cs="Times New Roman"/>
          <w:sz w:val="28"/>
          <w:szCs w:val="28"/>
        </w:rPr>
        <w:t>2) без взаимодействия с контролируемым лицом:</w:t>
      </w:r>
    </w:p>
    <w:bookmarkEnd w:id="24"/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предусмотренным  </w:t>
      </w:r>
      <w:hyperlink r:id="rId18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57 Федерального закона «О 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4.4. Контрольные мероприятия без взаимодействия проводятся инспекторами на основании заданий уполномоченных должностных лиц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контрольного органа, включая задания, содержащиеся в планах работы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 Меры, принимаемые контрольным органом по результатам контрольных мероприятий.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CD578B">
        <w:rPr>
          <w:rFonts w:ascii="Times New Roman" w:eastAsia="Calibri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 w:rsidRPr="00CD578B">
        <w:rPr>
          <w:rFonts w:ascii="Times New Roman" w:hAnsi="Times New Roman" w:cs="Times New Roman"/>
          <w:sz w:val="28"/>
          <w:szCs w:val="28"/>
        </w:rPr>
        <w:t>обязан: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5.7.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6. Осуществление контрольных мероприятий и контрольных действий</w:t>
      </w:r>
    </w:p>
    <w:p w:rsidR="00DE2D62" w:rsidRPr="00CD578B" w:rsidRDefault="00DE2D62" w:rsidP="00DE2D62">
      <w:pPr>
        <w:ind w:firstLine="709"/>
        <w:jc w:val="center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6.1.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 автоматическом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6.2. При осуществлении муниципального контроля в отношении действий (бездействия) гражданина плановые контрольные (надзорные) мероприятия, указанные в </w:t>
      </w:r>
      <w:hyperlink w:anchor="sub_1028" w:history="1">
        <w:r w:rsidRPr="00CD578B">
          <w:rPr>
            <w:rFonts w:ascii="Times New Roman" w:hAnsi="Times New Roman" w:cs="Times New Roman"/>
            <w:sz w:val="28"/>
            <w:szCs w:val="28"/>
          </w:rPr>
          <w:t>пункте 4.1. Положения</w:t>
        </w:r>
      </w:hyperlink>
      <w:r w:rsidRPr="00CD578B">
        <w:rPr>
          <w:rFonts w:ascii="Times New Roman" w:hAnsi="Times New Roman" w:cs="Times New Roman"/>
          <w:sz w:val="28"/>
          <w:szCs w:val="28"/>
        </w:rPr>
        <w:t>, не проводятся.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6.3.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                                 57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6.4. </w:t>
      </w:r>
      <w:r w:rsidR="00CD578B" w:rsidRPr="00CD578B">
        <w:rPr>
          <w:rFonts w:ascii="Times New Roman" w:hAnsi="Times New Roman" w:cs="Times New Roman"/>
          <w:sz w:val="28"/>
          <w:szCs w:val="28"/>
        </w:rPr>
        <w:t>В</w:t>
      </w:r>
      <w:r w:rsidRPr="00CD57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неплановые контрольные (надзорные) мероприятия могут проводиться только после согласования с органами прокуратуры.</w:t>
      </w:r>
    </w:p>
    <w:p w:rsidR="00DE2D62" w:rsidRPr="00CD578B" w:rsidRDefault="00DE2D62" w:rsidP="00DE2D6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E2D62" w:rsidRPr="00CD578B" w:rsidRDefault="00DE2D62" w:rsidP="00DE2D62">
      <w:pPr>
        <w:pStyle w:val="ConsPlusNormal"/>
        <w:tabs>
          <w:tab w:val="left" w:pos="284"/>
        </w:tabs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7. Инспекционный визит.</w:t>
      </w:r>
    </w:p>
    <w:p w:rsidR="00DE2D62" w:rsidRPr="00CD578B" w:rsidRDefault="00DE2D62" w:rsidP="00DE2D62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:rsidR="00DE2D62" w:rsidRPr="00CD578B" w:rsidRDefault="00DE2D62" w:rsidP="00DE2D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7.1. Инспекционный визит проводится в соответствии со </w:t>
      </w:r>
      <w:hyperlink r:id="rId19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70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                        12 статьи 66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7.3. В ходе инспекционного визита могут совершаться следующие контрольные действия: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11"/>
      <w:r w:rsidRPr="00CD578B">
        <w:rPr>
          <w:rFonts w:ascii="Times New Roman" w:hAnsi="Times New Roman" w:cs="Times New Roman"/>
          <w:sz w:val="28"/>
          <w:szCs w:val="28"/>
        </w:rPr>
        <w:t>1) осмотр;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12"/>
      <w:bookmarkEnd w:id="25"/>
      <w:r w:rsidRPr="00CD578B">
        <w:rPr>
          <w:rFonts w:ascii="Times New Roman" w:hAnsi="Times New Roman" w:cs="Times New Roman"/>
          <w:sz w:val="28"/>
          <w:szCs w:val="28"/>
        </w:rPr>
        <w:t>2) опрос;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3"/>
      <w:bookmarkEnd w:id="26"/>
      <w:r w:rsidRPr="00CD578B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4"/>
      <w:bookmarkEnd w:id="27"/>
      <w:r w:rsidRPr="00CD578B">
        <w:rPr>
          <w:rFonts w:ascii="Times New Roman" w:hAnsi="Times New Roman" w:cs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bookmarkEnd w:id="28"/>
    <w:p w:rsidR="00DE2D62" w:rsidRPr="00CD578B" w:rsidRDefault="00DE2D62" w:rsidP="00DE2D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7.3.1. Осмотр осуществляется в соответствии со </w:t>
      </w:r>
      <w:hyperlink r:id="rId20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76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должностным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По результатам осмотра составляется протокол осмотра.</w:t>
      </w:r>
    </w:p>
    <w:p w:rsidR="00DE2D62" w:rsidRPr="00CD578B" w:rsidRDefault="00DE2D62" w:rsidP="00DE2D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7.3.2. Под опросом в соответствии со </w:t>
      </w:r>
      <w:hyperlink r:id="rId21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78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понимается контрольное действие, заключающееся в получении 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E2D62" w:rsidRPr="00CD578B" w:rsidRDefault="00DE2D62" w:rsidP="00DE2D62">
      <w:pPr>
        <w:pStyle w:val="ConsPlusNormal"/>
        <w:ind w:firstLine="709"/>
        <w:jc w:val="both"/>
        <w:rPr>
          <w:strike/>
          <w:sz w:val="28"/>
          <w:szCs w:val="28"/>
        </w:rPr>
      </w:pPr>
      <w:r w:rsidRPr="00CD578B">
        <w:rPr>
          <w:sz w:val="28"/>
          <w:szCs w:val="28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E2D62" w:rsidRPr="00CD578B" w:rsidRDefault="00DE2D62" w:rsidP="00DE2D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7.3.4. Письменные объяснения опросом в соответствии со </w:t>
      </w:r>
      <w:hyperlink r:id="rId22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79 Федерального закона «О государственном контроле (надзоре) 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должностное лицо с их слов записал верно, и подписывают документ, указывая дату и место его составления. 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7.3.5.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проверки документы. 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lastRenderedPageBreak/>
        <w:t>2) период с момента направления контролируемому лицу информации контрольного органа: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должностное лицо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DE2D62" w:rsidRPr="00CD578B" w:rsidRDefault="00DE2D62" w:rsidP="00DE2D62">
      <w:pPr>
        <w:widowControl/>
        <w:ind w:firstLine="708"/>
        <w:jc w:val="center"/>
        <w:rPr>
          <w:rFonts w:ascii="Times New Roman" w:hAnsi="Times New Roman" w:cs="Times New Roman"/>
          <w:color w:val="auto"/>
        </w:rPr>
      </w:pPr>
    </w:p>
    <w:p w:rsidR="00DE2D62" w:rsidRPr="00CD578B" w:rsidRDefault="00DE2D62" w:rsidP="00DE2D62">
      <w:pPr>
        <w:widowControl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78B">
        <w:rPr>
          <w:rFonts w:ascii="Times New Roman" w:hAnsi="Times New Roman" w:cs="Times New Roman"/>
          <w:color w:val="auto"/>
          <w:sz w:val="28"/>
          <w:szCs w:val="28"/>
        </w:rPr>
        <w:t>8. Документарная проверка</w:t>
      </w:r>
    </w:p>
    <w:p w:rsidR="00DE2D62" w:rsidRPr="00CD578B" w:rsidRDefault="00DE2D62" w:rsidP="00DE2D62">
      <w:pPr>
        <w:widowControl/>
        <w:ind w:firstLine="708"/>
        <w:jc w:val="center"/>
        <w:rPr>
          <w:rFonts w:ascii="Times New Roman" w:hAnsi="Times New Roman" w:cs="Times New Roman"/>
          <w:color w:val="auto"/>
        </w:rPr>
      </w:pP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bookmarkStart w:id="29" w:name="sub_7202"/>
      <w:r w:rsidRPr="00CD578B">
        <w:rPr>
          <w:sz w:val="28"/>
          <w:szCs w:val="28"/>
        </w:rPr>
        <w:t xml:space="preserve">8.2.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</w:t>
      </w:r>
      <w:proofErr w:type="gramStart"/>
      <w:r w:rsidRPr="00CD578B">
        <w:rPr>
          <w:sz w:val="28"/>
          <w:szCs w:val="28"/>
        </w:rPr>
        <w:t>результатах</w:t>
      </w:r>
      <w:proofErr w:type="gramEnd"/>
      <w:r w:rsidRPr="00CD578B">
        <w:rPr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8.3. Внеплановая документарная проверка проводится без согласования с органами прокуратуры.</w:t>
      </w:r>
    </w:p>
    <w:bookmarkEnd w:id="29"/>
    <w:p w:rsidR="00DE2D62" w:rsidRPr="00CD578B" w:rsidRDefault="00DE2D62" w:rsidP="00DE2D6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D578B">
        <w:rPr>
          <w:color w:val="000000"/>
          <w:sz w:val="28"/>
          <w:szCs w:val="28"/>
        </w:rPr>
        <w:t xml:space="preserve">8.4. В ходе документарной проверки могут совершаться следующие </w:t>
      </w:r>
      <w:r w:rsidRPr="00CD578B">
        <w:rPr>
          <w:color w:val="000000"/>
          <w:sz w:val="28"/>
          <w:szCs w:val="28"/>
        </w:rPr>
        <w:lastRenderedPageBreak/>
        <w:t>контрольные действия: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8.5. Экспертиза осуществляется экспертом или экспертной организацией по поручению контрольного органа.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Результаты экспертизы оформляются экспертным заключением.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8.6. Контрольные действия, указанные в пункте 8.4 Положения осуществляются в соответствии с пунктами 7.3.4-7.3.5, 8.5 Положения.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8.7. Срок проведения документарной проверки не может превышать                              10 рабочих дней. </w:t>
      </w:r>
    </w:p>
    <w:p w:rsidR="00DE2D62" w:rsidRPr="00CD578B" w:rsidRDefault="00DE2D62" w:rsidP="00DE2D62">
      <w:pPr>
        <w:pStyle w:val="ConsPlusNormal"/>
        <w:ind w:firstLine="709"/>
        <w:jc w:val="both"/>
        <w:rPr>
          <w:b/>
          <w:sz w:val="28"/>
          <w:szCs w:val="28"/>
        </w:rPr>
      </w:pPr>
      <w:r w:rsidRPr="00CD578B">
        <w:rPr>
          <w:sz w:val="28"/>
          <w:szCs w:val="28"/>
        </w:rPr>
        <w:t>8.8. Оформление акта проверки производится по месту нахождения контрольного органа в день окончания проведения документарной проверки.</w:t>
      </w:r>
      <w:r w:rsidRPr="00CD578B">
        <w:rPr>
          <w:b/>
          <w:sz w:val="28"/>
          <w:szCs w:val="28"/>
        </w:rPr>
        <w:t xml:space="preserve"> 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                                        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</w:rPr>
      </w:pP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 Выездная проверка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9.2. Выездная проверка проводится в случае, если не представляется возможным: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lastRenderedPageBreak/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4-5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9.4. Контрольный орган уведомляет контролируемое лицо о проведении выездной проверки не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чем за 24 часа до ее начала путем направления контролируемому лицу копии решения о проведении выездной проверки.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9.6. Срок проведения выездной проверки составляет не более                           10 рабочих дней.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D578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D578B">
        <w:rPr>
          <w:rFonts w:ascii="Times New Roman" w:hAnsi="Times New Roman"/>
          <w:sz w:val="28"/>
          <w:szCs w:val="28"/>
        </w:rPr>
        <w:t>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9.7. В ходе выездной проверки могут совершаться следующие контрольные действия: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sub_10331"/>
      <w:r w:rsidRPr="00CD578B">
        <w:rPr>
          <w:rFonts w:ascii="Times New Roman" w:hAnsi="Times New Roman"/>
          <w:sz w:val="28"/>
          <w:szCs w:val="28"/>
        </w:rPr>
        <w:t>1) осмотр;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sub_10332"/>
      <w:bookmarkEnd w:id="30"/>
      <w:r w:rsidRPr="00CD578B">
        <w:rPr>
          <w:rFonts w:ascii="Times New Roman" w:hAnsi="Times New Roman"/>
          <w:sz w:val="28"/>
          <w:szCs w:val="28"/>
        </w:rPr>
        <w:t>2) опрос;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sub_10333"/>
      <w:bookmarkEnd w:id="31"/>
      <w:r w:rsidRPr="00CD578B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bookmarkEnd w:id="32"/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4) экспертиза.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9.8. Контрольные действия, указанные в пункте 9.7 Положения осуществляются</w:t>
      </w:r>
      <w:r w:rsidR="001A45A8">
        <w:rPr>
          <w:rFonts w:ascii="Times New Roman" w:hAnsi="Times New Roman"/>
          <w:sz w:val="28"/>
          <w:szCs w:val="28"/>
        </w:rPr>
        <w:t xml:space="preserve"> в соответствии с пунктами 7.3.1-7.3.4</w:t>
      </w:r>
      <w:r w:rsidRPr="00CD578B">
        <w:rPr>
          <w:rFonts w:ascii="Times New Roman" w:hAnsi="Times New Roman"/>
          <w:sz w:val="28"/>
          <w:szCs w:val="28"/>
        </w:rPr>
        <w:t>, 8.5 Положения.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9.9. По окончании проведения выездной проверки должностное лицо составляет акт выездной проверки.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                     2 настоящего пункта Положения, не применяются.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 xml:space="preserve"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CD578B">
        <w:rPr>
          <w:sz w:val="28"/>
          <w:szCs w:val="28"/>
        </w:rPr>
        <w:t>деятельности</w:t>
      </w:r>
      <w:proofErr w:type="gramEnd"/>
      <w:r w:rsidRPr="00CD578B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4" w:tooltip="Федеральный закон от 31.07.2020 N 248-ФЗ" w:history="1">
        <w:r w:rsidRPr="00CD578B">
          <w:rPr>
            <w:sz w:val="28"/>
            <w:szCs w:val="28"/>
          </w:rPr>
          <w:t>частями 4</w:t>
        </w:r>
      </w:hyperlink>
      <w:r w:rsidRPr="00CD578B">
        <w:rPr>
          <w:sz w:val="28"/>
          <w:szCs w:val="28"/>
        </w:rPr>
        <w:t xml:space="preserve"> и </w:t>
      </w:r>
      <w:hyperlink r:id="rId25" w:tooltip="Федеральный закон от 31.07.2020 N 248-ФЗ" w:history="1">
        <w:r w:rsidRPr="00CD578B">
          <w:rPr>
            <w:sz w:val="28"/>
            <w:szCs w:val="28"/>
          </w:rPr>
          <w:t>5 статьи 21</w:t>
        </w:r>
      </w:hyperlink>
      <w:r w:rsidRPr="00CD578B"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lastRenderedPageBreak/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E2D62" w:rsidRPr="00CD578B" w:rsidRDefault="00DE2D62" w:rsidP="00DE2D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:rsidR="00DE2D62" w:rsidRPr="00CD578B" w:rsidRDefault="00DE2D62" w:rsidP="00DE2D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E2D62" w:rsidRPr="00CD578B" w:rsidRDefault="00DE2D62" w:rsidP="00DE2D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E2D62" w:rsidRPr="00CD578B" w:rsidRDefault="00DE2D62" w:rsidP="00DE2D6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E2D62" w:rsidRPr="00CD578B" w:rsidRDefault="00DE2D62" w:rsidP="00DE2D62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E2D62" w:rsidRPr="00CD578B" w:rsidRDefault="00DE2D62" w:rsidP="00DE2D62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:rsidR="00DE2D62" w:rsidRPr="00CD578B" w:rsidRDefault="00DE2D62" w:rsidP="00DE2D62">
      <w:pPr>
        <w:pStyle w:val="ConsPlusNormal"/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10. Наблюдение за соблюдением обязательных требований (мониторинг безопасности)</w:t>
      </w:r>
    </w:p>
    <w:p w:rsidR="00DE2D62" w:rsidRPr="00CD578B" w:rsidRDefault="00DE2D62" w:rsidP="00DE2D62">
      <w:pPr>
        <w:pStyle w:val="ConsPlusNormal"/>
        <w:ind w:firstLine="709"/>
        <w:jc w:val="center"/>
        <w:rPr>
          <w:sz w:val="20"/>
          <w:szCs w:val="20"/>
        </w:rPr>
      </w:pP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10.1. </w:t>
      </w:r>
      <w:proofErr w:type="gramStart"/>
      <w:r w:rsidRPr="00CD578B">
        <w:rPr>
          <w:rFonts w:ascii="Times New Roman" w:hAnsi="Times New Roman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CD578B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DE2D62" w:rsidRPr="00CD578B" w:rsidRDefault="00DE2D62" w:rsidP="00DE2D62">
      <w:pPr>
        <w:pStyle w:val="ConsPlusNormal"/>
        <w:ind w:firstLine="709"/>
        <w:rPr>
          <w:sz w:val="20"/>
          <w:szCs w:val="20"/>
        </w:rPr>
      </w:pPr>
    </w:p>
    <w:p w:rsidR="00DE2D62" w:rsidRPr="00CD578B" w:rsidRDefault="00DE2D62" w:rsidP="00DE2D62">
      <w:pPr>
        <w:pStyle w:val="ConsPlusNormal"/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11. Выездное обследование</w:t>
      </w:r>
    </w:p>
    <w:p w:rsidR="00DE2D62" w:rsidRPr="00CD578B" w:rsidRDefault="00DE2D62" w:rsidP="00DE2D62">
      <w:pPr>
        <w:pStyle w:val="ConsPlusNormal"/>
        <w:ind w:firstLine="709"/>
        <w:jc w:val="center"/>
        <w:rPr>
          <w:sz w:val="20"/>
          <w:szCs w:val="20"/>
        </w:rPr>
      </w:pP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11.1. Выездное обследование в  соответствии со </w:t>
      </w:r>
      <w:hyperlink r:id="rId26" w:history="1">
        <w:r w:rsidRPr="00CD578B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/>
          <w:sz w:val="28"/>
          <w:szCs w:val="28"/>
        </w:rPr>
        <w:t>75 Федерального закона «О государственном контроле (надзоре) и муниципальном контроле в Российской Федерации» проводится в целях оценки соблюдения контролируемыми лицами обязательных требований.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</w:t>
      </w:r>
      <w:r w:rsidRPr="00CD578B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2D62" w:rsidRPr="00CD578B" w:rsidRDefault="00DE2D62" w:rsidP="00DE2D6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11.3. Выездное обследование проводится без информирования контролируемого лица. </w:t>
      </w:r>
    </w:p>
    <w:p w:rsidR="00DE2D62" w:rsidRPr="00CD578B" w:rsidRDefault="00DE2D62" w:rsidP="00DE2D6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DE2D62" w:rsidRPr="00CD578B" w:rsidRDefault="00DE2D62" w:rsidP="00DE2D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bookmarkStart w:id="33" w:name="sub_500"/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 Оформление результатов контрольного мероприятия</w:t>
      </w:r>
    </w:p>
    <w:bookmarkEnd w:id="33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0"/>
      <w:r w:rsidRPr="00CD578B">
        <w:rPr>
          <w:rFonts w:ascii="Times New Roman" w:hAnsi="Times New Roman" w:cs="Times New Roman"/>
          <w:sz w:val="28"/>
          <w:szCs w:val="28"/>
        </w:rPr>
        <w:t xml:space="preserve">12.1. Оформление результатов контрольного мероприятия осуществляется в соответствии со </w:t>
      </w:r>
      <w:hyperlink r:id="rId27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года                   № 151 «О типовых формах документов, используемых контрольным (надзорным) органом».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5"/>
      <w:r w:rsidRPr="00CD578B">
        <w:rPr>
          <w:rFonts w:ascii="Times New Roman" w:hAnsi="Times New Roman" w:cs="Times New Roman"/>
          <w:sz w:val="28"/>
          <w:szCs w:val="28"/>
        </w:rPr>
        <w:t xml:space="preserve">12.3. Оформление акта производится по месту проведения контрольного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мероприятия в день окончания проведения такого мероприятия.</w:t>
      </w:r>
    </w:p>
    <w:bookmarkEnd w:id="35"/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:rsidR="00DE2D62" w:rsidRPr="00CD578B" w:rsidRDefault="00DE2D62" w:rsidP="00DE2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"/>
      <w:r w:rsidRPr="00CD578B">
        <w:rPr>
          <w:rFonts w:ascii="Times New Roman" w:hAnsi="Times New Roman" w:cs="Times New Roman"/>
          <w:sz w:val="28"/>
          <w:szCs w:val="28"/>
        </w:rPr>
        <w:t xml:space="preserve"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28" w:history="1">
        <w:r w:rsidRPr="00CD578B">
          <w:rPr>
            <w:rFonts w:ascii="Times New Roman" w:hAnsi="Times New Roman" w:cs="Times New Roman"/>
            <w:sz w:val="28"/>
            <w:szCs w:val="28"/>
          </w:rPr>
          <w:t>частью 2 статьи 88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3"/>
      <w:r w:rsidRPr="00CD578B">
        <w:rPr>
          <w:rFonts w:ascii="Times New Roman" w:hAnsi="Times New Roman" w:cs="Times New Roman"/>
          <w:sz w:val="28"/>
          <w:szCs w:val="28"/>
        </w:rPr>
        <w:t xml:space="preserve"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29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bookmarkEnd w:id="36"/>
    <w:bookmarkEnd w:id="37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12.11.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(приложение № 1 к Положению).</w:t>
      </w:r>
      <w:proofErr w:type="gramEnd"/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62" w:rsidRPr="00CD578B" w:rsidRDefault="00DE2D62" w:rsidP="00DE2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600"/>
      <w:bookmarkEnd w:id="34"/>
      <w:r w:rsidRPr="00CD578B">
        <w:rPr>
          <w:rFonts w:ascii="Times New Roman" w:hAnsi="Times New Roman" w:cs="Times New Roman"/>
          <w:sz w:val="28"/>
          <w:szCs w:val="28"/>
        </w:rPr>
        <w:t>13. Порядок обжалования решений контрольного органа, действий (бездействия) должностных лиц при осуществлении муниципального контроля</w:t>
      </w:r>
    </w:p>
    <w:bookmarkEnd w:id="38"/>
    <w:p w:rsidR="00DE2D62" w:rsidRPr="00CD578B" w:rsidRDefault="00DE2D62" w:rsidP="00DE2D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2) актов контрольных мероприятий, предписаний об устранении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Судебное обжалование решений контрольного органа, действий (бездействия) его должностных </w:t>
      </w:r>
      <w:r w:rsidR="00A90A8D" w:rsidRPr="00CD578B">
        <w:rPr>
          <w:rFonts w:ascii="Times New Roman" w:hAnsi="Times New Roman" w:cs="Times New Roman"/>
          <w:sz w:val="28"/>
          <w:szCs w:val="28"/>
        </w:rPr>
        <w:t>лиц,</w:t>
      </w:r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r w:rsidR="00A90A8D" w:rsidRPr="00CD578B">
        <w:rPr>
          <w:rFonts w:ascii="Times New Roman" w:hAnsi="Times New Roman" w:cs="Times New Roman"/>
          <w:sz w:val="28"/>
          <w:szCs w:val="28"/>
        </w:rPr>
        <w:t>возможно,</w:t>
      </w:r>
      <w:r w:rsidRPr="00CD578B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               1.1 статьи 40 Федерального закона «О государственном контроле (надзоре) и муниципальном контроле в Российской Федерации».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9" w:name="Par374"/>
      <w:bookmarkEnd w:id="39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13.3. Жалоба на решение контрольного органа, действия (бездействие) его должностных лиц рассматривается главой </w:t>
      </w:r>
      <w:proofErr w:type="spellStart"/>
      <w:r w:rsidR="00690D44">
        <w:rPr>
          <w:rFonts w:ascii="Times New Roman" w:hAnsi="Times New Roman" w:cs="Times New Roman"/>
          <w:sz w:val="28"/>
          <w:szCs w:val="28"/>
        </w:rPr>
        <w:t>Соколовского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0" w:name="Par375"/>
      <w:bookmarkEnd w:id="40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41" w:name="Par377"/>
      <w:bookmarkEnd w:id="41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42" w:name="Par379"/>
      <w:bookmarkEnd w:id="42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13.8. Глава </w:t>
      </w:r>
      <w:proofErr w:type="spellStart"/>
      <w:r w:rsidR="00690D44">
        <w:rPr>
          <w:rFonts w:ascii="Times New Roman" w:hAnsi="Times New Roman" w:cs="Times New Roman"/>
          <w:sz w:val="28"/>
          <w:szCs w:val="28"/>
        </w:rPr>
        <w:t>Соколовского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срок не позднее 2 рабочих дней со дня регистрации жалобы принимается решение: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383"/>
      <w:bookmarkEnd w:id="43"/>
      <w:r w:rsidRPr="00CD578B">
        <w:rPr>
          <w:rFonts w:ascii="Times New Roman" w:hAnsi="Times New Roman" w:cs="Times New Roman"/>
          <w:sz w:val="28"/>
          <w:szCs w:val="28"/>
        </w:rPr>
        <w:lastRenderedPageBreak/>
        <w:t>13.9. Жалоба должна содержать: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390"/>
      <w:bookmarkEnd w:id="44"/>
      <w:r w:rsidRPr="00CD578B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13.12. Глава </w:t>
      </w:r>
      <w:proofErr w:type="spellStart"/>
      <w:r w:rsidR="00690D44">
        <w:rPr>
          <w:rFonts w:ascii="Times New Roman" w:hAnsi="Times New Roman" w:cs="Times New Roman"/>
          <w:sz w:val="28"/>
          <w:szCs w:val="28"/>
        </w:rPr>
        <w:t>Соколовского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принимает решение об отказе в рассмотрении жалобы в течение 5 рабочих дней со дня получения жалобы, если: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14.4 Положения, и не содержит ходатайства о восстановлении пропущенного срока на подачу жалобы;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органа, а также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членов их семей;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8) жалоба подана в ненадлежащий орган.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13.13. Отказ в рассмотрении жалобы по основаниям, указанным в подпунктах 3-8 пункта 14.12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года № 482.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13.15. Жалоба подлежит рассмотрению главой </w:t>
      </w:r>
      <w:r w:rsidR="00690D44">
        <w:rPr>
          <w:rFonts w:ascii="Times New Roman" w:hAnsi="Times New Roman" w:cs="Times New Roman"/>
          <w:sz w:val="28"/>
          <w:szCs w:val="28"/>
        </w:rPr>
        <w:t>Соколовского</w:t>
      </w:r>
      <w:r w:rsidR="000526EA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_GoBack"/>
      <w:bookmarkEnd w:id="45"/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течение 20 рабочих дней со дня ее регистрации.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13.16. Указанный срок может быть продлен на 20 рабочих дней, в следующих исключительных случаях: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13.17. У контролируемого лица, подавшего жалобу, может быть запрошена дополнительная информация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13.19. Обязанность доказывания законности и обоснованности принятого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решения и (или) совершенного действия (бездействия) возлагается на контрольный орган.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13.20. По итогам рассмотрения жалобы глава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="00A90A8D">
        <w:rPr>
          <w:rFonts w:ascii="Times New Roman" w:hAnsi="Times New Roman" w:cs="Times New Roman"/>
          <w:sz w:val="28"/>
          <w:szCs w:val="28"/>
        </w:rPr>
        <w:t>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принимает одно из следующих решений: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</w:rPr>
      </w:pPr>
    </w:p>
    <w:p w:rsidR="00DE2D62" w:rsidRPr="00CD578B" w:rsidRDefault="00DE2D62" w:rsidP="00DE2D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14. Ключевые показатели вида контроля и их целевые значения для муниципального контроля</w:t>
      </w:r>
    </w:p>
    <w:p w:rsidR="00DE2D62" w:rsidRPr="00CD578B" w:rsidRDefault="00DE2D62" w:rsidP="00DE2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14.1. Ключевые показатели муниципального контроля и их целевые значения, индикативные показатели установлены приложением № 2 к настоящему Положению.</w:t>
      </w:r>
    </w:p>
    <w:p w:rsidR="00DE2D62" w:rsidRPr="00CD578B" w:rsidRDefault="00DE2D62" w:rsidP="00DE2D6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2D62" w:rsidRPr="00CD578B" w:rsidRDefault="00DE2D62" w:rsidP="00DE2D62">
      <w:pPr>
        <w:pStyle w:val="ConsPlusNormal"/>
        <w:ind w:firstLine="540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15. Заключительные положения</w:t>
      </w:r>
    </w:p>
    <w:p w:rsidR="00DE2D62" w:rsidRPr="00CD578B" w:rsidRDefault="00DE2D62" w:rsidP="00DE2D62">
      <w:pPr>
        <w:pStyle w:val="ConsPlusNormal"/>
        <w:ind w:firstLine="540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15.1.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E2D62" w:rsidRPr="00CD578B" w:rsidRDefault="00DE2D62" w:rsidP="00DE2D62">
      <w:pPr>
        <w:pStyle w:val="ConsPlusNormal"/>
        <w:ind w:firstLine="0"/>
        <w:jc w:val="both"/>
        <w:rPr>
          <w:sz w:val="24"/>
          <w:szCs w:val="24"/>
        </w:rPr>
      </w:pPr>
    </w:p>
    <w:p w:rsidR="00DE2D62" w:rsidRPr="00CD578B" w:rsidRDefault="00DE2D62" w:rsidP="00DE2D6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DE2D62" w:rsidRPr="00CD578B" w:rsidRDefault="00A90A8D" w:rsidP="00DE2D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2D62" w:rsidRPr="00CD57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2D62" w:rsidRPr="00CD578B">
        <w:rPr>
          <w:rFonts w:ascii="Times New Roman" w:hAnsi="Times New Roman" w:cs="Times New Roman"/>
          <w:sz w:val="28"/>
          <w:szCs w:val="28"/>
        </w:rPr>
        <w:t xml:space="preserve"> </w:t>
      </w:r>
      <w:r w:rsidR="00690D44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E2D62" w:rsidRPr="00CD578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6A12" w:rsidRPr="00DE2D62" w:rsidRDefault="00DE2D62" w:rsidP="00A90A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Гулькевичского района</w:t>
      </w:r>
      <w:bookmarkEnd w:id="5"/>
      <w:r w:rsidR="00A90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А.А. </w:t>
      </w:r>
      <w:r w:rsidR="00690D44">
        <w:rPr>
          <w:rFonts w:ascii="Times New Roman" w:hAnsi="Times New Roman" w:cs="Times New Roman"/>
          <w:sz w:val="28"/>
          <w:szCs w:val="28"/>
        </w:rPr>
        <w:t>Бобров</w:t>
      </w:r>
    </w:p>
    <w:sectPr w:rsidR="00A46A12" w:rsidRPr="00DE2D62" w:rsidSect="002A3630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2B" w:rsidRDefault="009C7E2B" w:rsidP="000C5C35">
      <w:r>
        <w:separator/>
      </w:r>
    </w:p>
  </w:endnote>
  <w:endnote w:type="continuationSeparator" w:id="0">
    <w:p w:rsidR="009C7E2B" w:rsidRDefault="009C7E2B" w:rsidP="000C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2B" w:rsidRDefault="009C7E2B" w:rsidP="000C5C35">
      <w:r>
        <w:separator/>
      </w:r>
    </w:p>
  </w:footnote>
  <w:footnote w:type="continuationSeparator" w:id="0">
    <w:p w:rsidR="009C7E2B" w:rsidRDefault="009C7E2B" w:rsidP="000C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720"/>
      <w:docPartObj>
        <w:docPartGallery w:val="Page Numbers (Top of Page)"/>
        <w:docPartUnique/>
      </w:docPartObj>
    </w:sdtPr>
    <w:sdtEndPr/>
    <w:sdtContent>
      <w:p w:rsidR="00BF37FA" w:rsidRDefault="00D97D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6E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F37FA" w:rsidRDefault="00BF37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9C3"/>
    <w:multiLevelType w:val="hybridMultilevel"/>
    <w:tmpl w:val="C1E4D056"/>
    <w:lvl w:ilvl="0" w:tplc="D016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02452"/>
    <w:multiLevelType w:val="hybridMultilevel"/>
    <w:tmpl w:val="D16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6BE"/>
    <w:multiLevelType w:val="hybridMultilevel"/>
    <w:tmpl w:val="8C3A29FA"/>
    <w:lvl w:ilvl="0" w:tplc="FB80E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2B"/>
    <w:rsid w:val="0001304E"/>
    <w:rsid w:val="00034C8A"/>
    <w:rsid w:val="00037772"/>
    <w:rsid w:val="000526EA"/>
    <w:rsid w:val="000573C5"/>
    <w:rsid w:val="00094C83"/>
    <w:rsid w:val="000A2578"/>
    <w:rsid w:val="000A76C6"/>
    <w:rsid w:val="000B62A1"/>
    <w:rsid w:val="000B7CD6"/>
    <w:rsid w:val="000C3228"/>
    <w:rsid w:val="000C5C35"/>
    <w:rsid w:val="000D1CFC"/>
    <w:rsid w:val="000E69A7"/>
    <w:rsid w:val="00122FB1"/>
    <w:rsid w:val="00123BFA"/>
    <w:rsid w:val="00136A4A"/>
    <w:rsid w:val="0019265B"/>
    <w:rsid w:val="001A45A8"/>
    <w:rsid w:val="001D543E"/>
    <w:rsid w:val="001E7125"/>
    <w:rsid w:val="002063CF"/>
    <w:rsid w:val="0020718A"/>
    <w:rsid w:val="00235510"/>
    <w:rsid w:val="00245B58"/>
    <w:rsid w:val="0027109B"/>
    <w:rsid w:val="00273746"/>
    <w:rsid w:val="00294278"/>
    <w:rsid w:val="002A3630"/>
    <w:rsid w:val="002C4BE9"/>
    <w:rsid w:val="0037626A"/>
    <w:rsid w:val="00386C9C"/>
    <w:rsid w:val="00391E3F"/>
    <w:rsid w:val="003E4365"/>
    <w:rsid w:val="003E5E5C"/>
    <w:rsid w:val="00436F45"/>
    <w:rsid w:val="004407D1"/>
    <w:rsid w:val="00456744"/>
    <w:rsid w:val="00457E7E"/>
    <w:rsid w:val="00460586"/>
    <w:rsid w:val="00460A85"/>
    <w:rsid w:val="00467EC6"/>
    <w:rsid w:val="0048035D"/>
    <w:rsid w:val="004B2A53"/>
    <w:rsid w:val="004B5716"/>
    <w:rsid w:val="004C0989"/>
    <w:rsid w:val="004C25D1"/>
    <w:rsid w:val="004C5D91"/>
    <w:rsid w:val="004F423C"/>
    <w:rsid w:val="00534DEA"/>
    <w:rsid w:val="0053509A"/>
    <w:rsid w:val="00536487"/>
    <w:rsid w:val="00536927"/>
    <w:rsid w:val="00552F13"/>
    <w:rsid w:val="00554B21"/>
    <w:rsid w:val="00562385"/>
    <w:rsid w:val="00595DEB"/>
    <w:rsid w:val="005B4FAC"/>
    <w:rsid w:val="005E7504"/>
    <w:rsid w:val="006046F7"/>
    <w:rsid w:val="0061493E"/>
    <w:rsid w:val="006473EA"/>
    <w:rsid w:val="00672726"/>
    <w:rsid w:val="00673640"/>
    <w:rsid w:val="00690D44"/>
    <w:rsid w:val="006A62B3"/>
    <w:rsid w:val="006D2598"/>
    <w:rsid w:val="006F5313"/>
    <w:rsid w:val="006F651B"/>
    <w:rsid w:val="00705457"/>
    <w:rsid w:val="007579F4"/>
    <w:rsid w:val="007B3528"/>
    <w:rsid w:val="007B5AA1"/>
    <w:rsid w:val="008012CA"/>
    <w:rsid w:val="00803B6C"/>
    <w:rsid w:val="00817DD1"/>
    <w:rsid w:val="00846263"/>
    <w:rsid w:val="00886CB9"/>
    <w:rsid w:val="0089001C"/>
    <w:rsid w:val="008F1763"/>
    <w:rsid w:val="00912A84"/>
    <w:rsid w:val="009217FC"/>
    <w:rsid w:val="00925AC1"/>
    <w:rsid w:val="00930C35"/>
    <w:rsid w:val="00931872"/>
    <w:rsid w:val="009434DF"/>
    <w:rsid w:val="0095484A"/>
    <w:rsid w:val="009A2D82"/>
    <w:rsid w:val="009C7E2B"/>
    <w:rsid w:val="009D19B9"/>
    <w:rsid w:val="009D7498"/>
    <w:rsid w:val="009E7728"/>
    <w:rsid w:val="009F3257"/>
    <w:rsid w:val="00A00D91"/>
    <w:rsid w:val="00A04405"/>
    <w:rsid w:val="00A06A73"/>
    <w:rsid w:val="00A145DD"/>
    <w:rsid w:val="00A2236D"/>
    <w:rsid w:val="00A31F6F"/>
    <w:rsid w:val="00A36945"/>
    <w:rsid w:val="00A378AF"/>
    <w:rsid w:val="00A442D6"/>
    <w:rsid w:val="00A46A12"/>
    <w:rsid w:val="00A71C67"/>
    <w:rsid w:val="00A90A8D"/>
    <w:rsid w:val="00A95AC6"/>
    <w:rsid w:val="00AA2185"/>
    <w:rsid w:val="00AC4BD5"/>
    <w:rsid w:val="00AD2F08"/>
    <w:rsid w:val="00AD5A28"/>
    <w:rsid w:val="00AF5D31"/>
    <w:rsid w:val="00B10EA8"/>
    <w:rsid w:val="00B271E6"/>
    <w:rsid w:val="00B40E97"/>
    <w:rsid w:val="00B5497F"/>
    <w:rsid w:val="00B85067"/>
    <w:rsid w:val="00B854DA"/>
    <w:rsid w:val="00BA3900"/>
    <w:rsid w:val="00BA3F4F"/>
    <w:rsid w:val="00BA3FA9"/>
    <w:rsid w:val="00BA4D3E"/>
    <w:rsid w:val="00BB70A3"/>
    <w:rsid w:val="00BC72BF"/>
    <w:rsid w:val="00BE0C4A"/>
    <w:rsid w:val="00BE109E"/>
    <w:rsid w:val="00BE4FB8"/>
    <w:rsid w:val="00BF37FA"/>
    <w:rsid w:val="00C13204"/>
    <w:rsid w:val="00C179D6"/>
    <w:rsid w:val="00C20886"/>
    <w:rsid w:val="00C410E2"/>
    <w:rsid w:val="00C735E3"/>
    <w:rsid w:val="00C7360B"/>
    <w:rsid w:val="00C939B0"/>
    <w:rsid w:val="00CD070E"/>
    <w:rsid w:val="00CD578B"/>
    <w:rsid w:val="00CD65F4"/>
    <w:rsid w:val="00CF5CF8"/>
    <w:rsid w:val="00D35D08"/>
    <w:rsid w:val="00D45632"/>
    <w:rsid w:val="00D519FB"/>
    <w:rsid w:val="00D617F6"/>
    <w:rsid w:val="00D85C60"/>
    <w:rsid w:val="00D865A0"/>
    <w:rsid w:val="00D97D9C"/>
    <w:rsid w:val="00DB188F"/>
    <w:rsid w:val="00DB23C5"/>
    <w:rsid w:val="00DC1341"/>
    <w:rsid w:val="00DD6D8B"/>
    <w:rsid w:val="00DE1F1D"/>
    <w:rsid w:val="00DE2D62"/>
    <w:rsid w:val="00DF567A"/>
    <w:rsid w:val="00E0072F"/>
    <w:rsid w:val="00E132B5"/>
    <w:rsid w:val="00E21F4A"/>
    <w:rsid w:val="00E26875"/>
    <w:rsid w:val="00E37FA1"/>
    <w:rsid w:val="00E53432"/>
    <w:rsid w:val="00E54FC9"/>
    <w:rsid w:val="00E60F74"/>
    <w:rsid w:val="00E71EC8"/>
    <w:rsid w:val="00E83674"/>
    <w:rsid w:val="00EA3264"/>
    <w:rsid w:val="00EB30A5"/>
    <w:rsid w:val="00EE6AD5"/>
    <w:rsid w:val="00EF64B7"/>
    <w:rsid w:val="00F00DE3"/>
    <w:rsid w:val="00F16339"/>
    <w:rsid w:val="00F3586B"/>
    <w:rsid w:val="00F364C5"/>
    <w:rsid w:val="00F67F86"/>
    <w:rsid w:val="00F72E2B"/>
    <w:rsid w:val="00F76BF5"/>
    <w:rsid w:val="00F77C75"/>
    <w:rsid w:val="00F92660"/>
    <w:rsid w:val="00FA42C7"/>
    <w:rsid w:val="00FA7ED6"/>
    <w:rsid w:val="00FB1856"/>
    <w:rsid w:val="00FC41CE"/>
    <w:rsid w:val="00FD0FDB"/>
    <w:rsid w:val="00FD40B2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F1D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0C5C3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0C5C35"/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0C5C35"/>
    <w:pPr>
      <w:ind w:left="720"/>
    </w:pPr>
    <w:rPr>
      <w:rFonts w:eastAsia="Calibri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0C5C3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0C5C35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C5C35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0C5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C5C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0C5C35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5">
    <w:name w:val="footnote reference"/>
    <w:basedOn w:val="a0"/>
    <w:link w:val="11"/>
    <w:uiPriority w:val="99"/>
    <w:rsid w:val="000C5C3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semiHidden/>
    <w:rsid w:val="000C5C3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0C5C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E1F1D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64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0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FD4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817DD1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817DD1"/>
    <w:rPr>
      <w:rFonts w:ascii="Courier New" w:eastAsia="Calibri" w:hAnsi="Courier New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4349814.46" TargetMode="External"/><Relationship Id="rId18" Type="http://schemas.openxmlformats.org/officeDocument/2006/relationships/hyperlink" Target="garantF1://74349814.46" TargetMode="External"/><Relationship Id="rId26" Type="http://schemas.openxmlformats.org/officeDocument/2006/relationships/hyperlink" Target="garantF1://74349814.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349814.5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4349814.4603" TargetMode="External"/><Relationship Id="rId17" Type="http://schemas.openxmlformats.org/officeDocument/2006/relationships/hyperlink" Target="garantF1://74349814.52" TargetMode="External"/><Relationship Id="rId2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12" TargetMode="External"/><Relationship Id="rId20" Type="http://schemas.openxmlformats.org/officeDocument/2006/relationships/hyperlink" Target="garantF1://74349814.52" TargetMode="External"/><Relationship Id="rId29" Type="http://schemas.openxmlformats.org/officeDocument/2006/relationships/hyperlink" Target="garantF1://74349814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349814.46" TargetMode="External"/><Relationship Id="rId2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4349814.50" TargetMode="External"/><Relationship Id="rId23" Type="http://schemas.openxmlformats.org/officeDocument/2006/relationships/hyperlink" Target="garantF1://74349814.52" TargetMode="External"/><Relationship Id="rId28" Type="http://schemas.openxmlformats.org/officeDocument/2006/relationships/hyperlink" Target="garantF1://74349814.8802" TargetMode="External"/><Relationship Id="rId10" Type="http://schemas.openxmlformats.org/officeDocument/2006/relationships/hyperlink" Target="garantF1://74349814.0" TargetMode="External"/><Relationship Id="rId19" Type="http://schemas.openxmlformats.org/officeDocument/2006/relationships/hyperlink" Target="garantF1://74349814.5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4349814.29" TargetMode="External"/><Relationship Id="rId14" Type="http://schemas.openxmlformats.org/officeDocument/2006/relationships/hyperlink" Target="garantF1://74349814.49" TargetMode="External"/><Relationship Id="rId22" Type="http://schemas.openxmlformats.org/officeDocument/2006/relationships/hyperlink" Target="garantF1://74349814.52" TargetMode="External"/><Relationship Id="rId27" Type="http://schemas.openxmlformats.org/officeDocument/2006/relationships/hyperlink" Target="garantF1://74349814.8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BC9C-9C6B-45AD-9EBD-2C6E675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8417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Makretsov</dc:creator>
  <cp:lastModifiedBy>Пользователь</cp:lastModifiedBy>
  <cp:revision>26</cp:revision>
  <cp:lastPrinted>2021-12-27T06:49:00Z</cp:lastPrinted>
  <dcterms:created xsi:type="dcterms:W3CDTF">2021-12-14T13:36:00Z</dcterms:created>
  <dcterms:modified xsi:type="dcterms:W3CDTF">2023-02-14T05:05:00Z</dcterms:modified>
</cp:coreProperties>
</file>