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31D3A">
        <w:rPr>
          <w:rFonts w:ascii="Times New Roman" w:hAnsi="Times New Roman"/>
          <w:bCs/>
          <w:sz w:val="28"/>
          <w:szCs w:val="28"/>
        </w:rPr>
        <w:t>Порядок работы с устными обращениями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0" w:name="sub_331"/>
      <w:r w:rsidRPr="00D31D3A">
        <w:rPr>
          <w:rFonts w:ascii="Times New Roman" w:hAnsi="Times New Roman"/>
          <w:sz w:val="28"/>
          <w:szCs w:val="28"/>
        </w:rPr>
        <w:t xml:space="preserve">Организация личного приема в администрации </w:t>
      </w:r>
      <w:bookmarkEnd w:id="0"/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312"/>
      <w:r w:rsidRPr="00D31D3A">
        <w:rPr>
          <w:rFonts w:ascii="Times New Roman" w:hAnsi="Times New Roman"/>
          <w:sz w:val="28"/>
          <w:szCs w:val="28"/>
        </w:rPr>
        <w:t xml:space="preserve">Прием граждан осуществляется специалистом по работе с обращениями граждан по адресу: </w:t>
      </w:r>
      <w:proofErr w:type="gramStart"/>
      <w:r w:rsidRPr="00D31D3A">
        <w:rPr>
          <w:rFonts w:ascii="Times New Roman" w:hAnsi="Times New Roman"/>
          <w:sz w:val="28"/>
          <w:szCs w:val="28"/>
        </w:rPr>
        <w:t xml:space="preserve">Краснодарский край, </w:t>
      </w:r>
      <w:proofErr w:type="spellStart"/>
      <w:r w:rsidRPr="00D31D3A">
        <w:rPr>
          <w:rFonts w:ascii="Times New Roman" w:hAnsi="Times New Roman"/>
          <w:sz w:val="28"/>
          <w:szCs w:val="28"/>
        </w:rPr>
        <w:t>Гулькевичский</w:t>
      </w:r>
      <w:proofErr w:type="spellEnd"/>
      <w:r w:rsidRPr="00D31D3A">
        <w:rPr>
          <w:rFonts w:ascii="Times New Roman" w:hAnsi="Times New Roman"/>
          <w:sz w:val="28"/>
          <w:szCs w:val="28"/>
        </w:rPr>
        <w:t xml:space="preserve"> район,  с. Соколовское, ул. Советская, 2 ежедневно, кроме праздничных и выходных дней – субботы, воскресенья:</w:t>
      </w:r>
      <w:proofErr w:type="gramEnd"/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1D3A">
        <w:rPr>
          <w:rFonts w:ascii="Times New Roman" w:hAnsi="Times New Roman"/>
          <w:sz w:val="28"/>
          <w:szCs w:val="28"/>
        </w:rPr>
        <w:t>понедельник – четверг с 8 часов 00 минут до 12 часов 00 минут и с                      13 часов 00 минут до 16 часов 00 минут;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1D3A">
        <w:rPr>
          <w:rFonts w:ascii="Times New Roman" w:hAnsi="Times New Roman"/>
          <w:sz w:val="28"/>
          <w:szCs w:val="28"/>
        </w:rPr>
        <w:t>пятница – с 8 часов 00 минут до 12 часов 00 минут и с 13 часов 00 минут до 15 часов 00 минут.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1D3A">
        <w:rPr>
          <w:rFonts w:ascii="Times New Roman" w:hAnsi="Times New Roman"/>
          <w:sz w:val="28"/>
          <w:szCs w:val="28"/>
        </w:rPr>
        <w:t xml:space="preserve">Информация о месте приема граждан, об установленных днях и часах приема размещается на сайте Соколовского сельского поселения </w:t>
      </w:r>
      <w:proofErr w:type="spellStart"/>
      <w:r w:rsidRPr="00D31D3A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D31D3A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 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1D3A">
        <w:rPr>
          <w:rFonts w:ascii="Times New Roman" w:hAnsi="Times New Roman"/>
          <w:sz w:val="28"/>
          <w:szCs w:val="28"/>
        </w:rPr>
        <w:t>Прием граждан ведет специалист по работе с обращениями граждан.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313"/>
      <w:bookmarkEnd w:id="1"/>
      <w:r w:rsidRPr="00D31D3A">
        <w:rPr>
          <w:rFonts w:ascii="Times New Roman" w:hAnsi="Times New Roman"/>
          <w:sz w:val="28"/>
          <w:szCs w:val="28"/>
        </w:rPr>
        <w:t xml:space="preserve"> Помещения, выделенные для приема граждан, должны соответствовать </w:t>
      </w:r>
      <w:hyperlink r:id="rId5" w:history="1">
        <w:r w:rsidRPr="00D31D3A">
          <w:rPr>
            <w:rFonts w:ascii="Times New Roman" w:hAnsi="Times New Roman"/>
            <w:sz w:val="28"/>
            <w:szCs w:val="28"/>
          </w:rPr>
          <w:t>санитарно-эпидемиологическим правилам и нормативам</w:t>
        </w:r>
      </w:hyperlink>
      <w:r w:rsidRPr="00D31D3A">
        <w:rPr>
          <w:rFonts w:ascii="Times New Roman" w:hAnsi="Times New Roman"/>
          <w:sz w:val="28"/>
          <w:szCs w:val="28"/>
        </w:rPr>
        <w:t xml:space="preserve">, и требованиям </w:t>
      </w:r>
      <w:hyperlink r:id="rId6" w:history="1">
        <w:r w:rsidRPr="00D31D3A">
          <w:rPr>
            <w:rFonts w:ascii="Times New Roman" w:hAnsi="Times New Roman"/>
            <w:sz w:val="28"/>
            <w:szCs w:val="28"/>
          </w:rPr>
          <w:t xml:space="preserve">федеральных </w:t>
        </w:r>
        <w:proofErr w:type="gramStart"/>
        <w:r w:rsidRPr="00D31D3A">
          <w:rPr>
            <w:rFonts w:ascii="Times New Roman" w:hAnsi="Times New Roman"/>
            <w:sz w:val="28"/>
            <w:szCs w:val="28"/>
          </w:rPr>
          <w:t>закон</w:t>
        </w:r>
      </w:hyperlink>
      <w:r w:rsidRPr="00D31D3A">
        <w:rPr>
          <w:rFonts w:ascii="Times New Roman" w:hAnsi="Times New Roman"/>
          <w:sz w:val="28"/>
          <w:szCs w:val="28"/>
        </w:rPr>
        <w:t>ов</w:t>
      </w:r>
      <w:proofErr w:type="gramEnd"/>
      <w:r w:rsidRPr="00D31D3A">
        <w:rPr>
          <w:rFonts w:ascii="Times New Roman" w:hAnsi="Times New Roman"/>
          <w:sz w:val="28"/>
          <w:szCs w:val="28"/>
        </w:rPr>
        <w:t xml:space="preserve"> от 24 ноября 1995 г. № 181-ФЗ «О социальной защите инвалидов в Российской Федерации», от 30.03.1999 г.         № 52-ФЗ «О санитарно-эпидемиологическом благополучии населения».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314"/>
      <w:bookmarkEnd w:id="2"/>
      <w:r w:rsidRPr="00D31D3A">
        <w:rPr>
          <w:rFonts w:ascii="Times New Roman" w:hAnsi="Times New Roman"/>
          <w:sz w:val="28"/>
          <w:szCs w:val="28"/>
        </w:rPr>
        <w:t>Рабочее место специалиста по работе с обращениями граждан, осуществляющего прием граждан, оборудуются компьютером и оргтехникой.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315"/>
      <w:bookmarkEnd w:id="3"/>
      <w:r w:rsidRPr="00D31D3A">
        <w:rPr>
          <w:rFonts w:ascii="Times New Roman" w:hAnsi="Times New Roman"/>
          <w:sz w:val="28"/>
          <w:szCs w:val="28"/>
        </w:rPr>
        <w:t xml:space="preserve"> Место ожидания личного приема граждан оборудуется стульями, столами. Заявители обеспечиваются канцелярскими принадлежностями, бумагой, бланками заявлений.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316"/>
      <w:bookmarkEnd w:id="4"/>
      <w:r w:rsidRPr="00D31D3A">
        <w:rPr>
          <w:rFonts w:ascii="Times New Roman" w:hAnsi="Times New Roman"/>
          <w:sz w:val="28"/>
          <w:szCs w:val="28"/>
        </w:rPr>
        <w:t>Места для проведения личного приема граждан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питьевой водой и разовыми стаканчиками.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1D3A">
        <w:rPr>
          <w:rFonts w:ascii="Times New Roman" w:hAnsi="Times New Roman"/>
          <w:sz w:val="28"/>
          <w:szCs w:val="28"/>
        </w:rPr>
        <w:t>Прием граждан осуществляется в порядке очередности.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476">
        <w:rPr>
          <w:rFonts w:ascii="Times New Roman" w:hAnsi="Times New Roman"/>
          <w:b/>
          <w:sz w:val="28"/>
          <w:szCs w:val="28"/>
        </w:rPr>
        <w:t>При</w:t>
      </w:r>
      <w:r w:rsidRPr="00D31D3A">
        <w:rPr>
          <w:rFonts w:ascii="Times New Roman" w:hAnsi="Times New Roman"/>
          <w:sz w:val="28"/>
          <w:szCs w:val="28"/>
        </w:rPr>
        <w:t xml:space="preserve"> приеме специалист по работе с обращениями граждан </w:t>
      </w:r>
      <w:r w:rsidRPr="001C5476">
        <w:rPr>
          <w:rFonts w:ascii="Times New Roman" w:hAnsi="Times New Roman"/>
          <w:b/>
          <w:sz w:val="28"/>
          <w:szCs w:val="28"/>
        </w:rPr>
        <w:t xml:space="preserve">гражданин </w:t>
      </w:r>
      <w:r w:rsidRPr="00D31D3A">
        <w:rPr>
          <w:rFonts w:ascii="Times New Roman" w:hAnsi="Times New Roman"/>
          <w:sz w:val="28"/>
          <w:szCs w:val="28"/>
        </w:rPr>
        <w:t>предъявляет документ, удостоверяющий его личность.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317"/>
      <w:bookmarkEnd w:id="5"/>
      <w:r w:rsidRPr="00D31D3A">
        <w:rPr>
          <w:rFonts w:ascii="Times New Roman" w:hAnsi="Times New Roman"/>
          <w:sz w:val="28"/>
          <w:szCs w:val="28"/>
        </w:rPr>
        <w:t>Специалист по работе с обращениями граждан, осуществляющий личный прием, обеспечивается настольной табличкой, содержащей сведения о его фамилии, имени, отчестве и должности.</w:t>
      </w:r>
    </w:p>
    <w:p w:rsidR="00E360C1" w:rsidRPr="00D31D3A" w:rsidRDefault="001C5764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3111"/>
      <w:r>
        <w:rPr>
          <w:rFonts w:ascii="Times New Roman" w:hAnsi="Times New Roman"/>
          <w:sz w:val="28"/>
          <w:szCs w:val="28"/>
        </w:rPr>
        <w:t>Ф</w:t>
      </w:r>
      <w:r w:rsidR="00E360C1" w:rsidRPr="00D31D3A">
        <w:rPr>
          <w:rFonts w:ascii="Times New Roman" w:hAnsi="Times New Roman"/>
          <w:sz w:val="28"/>
          <w:szCs w:val="28"/>
        </w:rPr>
        <w:t>амилия, имя, отчество заявителя, адрес и краткая                          аннотация вопроса регистрируются в журнале учета личного приема                          граждан.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3113"/>
      <w:bookmarkEnd w:id="7"/>
      <w:r w:rsidRPr="001C5476">
        <w:rPr>
          <w:rFonts w:ascii="Times New Roman" w:hAnsi="Times New Roman"/>
          <w:b/>
          <w:sz w:val="28"/>
          <w:szCs w:val="28"/>
        </w:rPr>
        <w:lastRenderedPageBreak/>
        <w:t xml:space="preserve"> Специалист по работе с обращениями граждан, ведущий прием, дает заявителю исчерпывающие разъяснения в части, относящейся к компетенции специалиста по работе с обращениями граждан, в том числе о порядке организации личного приема граждан в администрации. Если в обращении содержатся вопросы, решение которых не входит в компетенцию администрации, гражданину дается разъяснение, куда и в каком порядке ему следует обратиться. Если поднимаемые вопросы относятся к компетенции иных специалистов администрации, специалист по работе с обращениями граждан в день обращения организует прием заявителя специалистами администрации лично либо по телефону. С согласия заявителя организуется прием посредством </w:t>
      </w:r>
      <w:proofErr w:type="spellStart"/>
      <w:r w:rsidRPr="001C5476">
        <w:rPr>
          <w:rFonts w:ascii="Times New Roman" w:hAnsi="Times New Roman"/>
          <w:b/>
          <w:sz w:val="28"/>
          <w:szCs w:val="28"/>
        </w:rPr>
        <w:t>интернет-ресурса</w:t>
      </w:r>
      <w:proofErr w:type="spellEnd"/>
      <w:r w:rsidRPr="001C5476">
        <w:rPr>
          <w:rFonts w:ascii="Times New Roman" w:hAnsi="Times New Roman"/>
          <w:b/>
          <w:sz w:val="28"/>
          <w:szCs w:val="28"/>
        </w:rPr>
        <w:t xml:space="preserve"> базы сетевого справочного</w:t>
      </w:r>
      <w:r w:rsidRPr="00D31D3A">
        <w:rPr>
          <w:rFonts w:ascii="Times New Roman" w:hAnsi="Times New Roman"/>
          <w:sz w:val="28"/>
          <w:szCs w:val="28"/>
        </w:rPr>
        <w:t xml:space="preserve"> телефонного узла Российской Федерации (далее – ССТУ</w:t>
      </w:r>
      <w:proofErr w:type="gramStart"/>
      <w:r w:rsidRPr="00D31D3A">
        <w:rPr>
          <w:rFonts w:ascii="Times New Roman" w:hAnsi="Times New Roman"/>
          <w:sz w:val="28"/>
          <w:szCs w:val="28"/>
        </w:rPr>
        <w:t>.Р</w:t>
      </w:r>
      <w:proofErr w:type="gramEnd"/>
      <w:r w:rsidRPr="00D31D3A">
        <w:rPr>
          <w:rFonts w:ascii="Times New Roman" w:hAnsi="Times New Roman"/>
          <w:sz w:val="28"/>
          <w:szCs w:val="28"/>
        </w:rPr>
        <w:t xml:space="preserve">Ф) со специалистами соответствующих органов, в компетенцию которых входит решение вопроса. 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1D3A">
        <w:rPr>
          <w:rFonts w:ascii="Times New Roman" w:hAnsi="Times New Roman"/>
          <w:sz w:val="28"/>
          <w:szCs w:val="28"/>
        </w:rPr>
        <w:t>Если гражданин обратился к специалисту по работе с обращениями граждан с просьбой об оказании бесплатной юридической помощи, ему предоставляется информация об адвокатах и нотариусах, являющихся участниками государственной системы оказания бесплатной юридической помощи на территории Краснодарского края, или адреса размещения ГКУ КК «Государственное юридическое бюро Краснодарского края» для оказания бесплатной юридической помощи отдельным категориям граждан.</w:t>
      </w:r>
      <w:proofErr w:type="gramEnd"/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3116"/>
      <w:bookmarkEnd w:id="8"/>
      <w:r w:rsidRPr="00D31D3A">
        <w:rPr>
          <w:rFonts w:ascii="Times New Roman" w:hAnsi="Times New Roman"/>
          <w:sz w:val="28"/>
          <w:szCs w:val="28"/>
        </w:rPr>
        <w:t xml:space="preserve">График личных приемов граждан главой Соколовского сельского поселения </w:t>
      </w:r>
      <w:proofErr w:type="spellStart"/>
      <w:r w:rsidRPr="00D31D3A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D31D3A">
        <w:rPr>
          <w:rFonts w:ascii="Times New Roman" w:hAnsi="Times New Roman"/>
          <w:sz w:val="28"/>
          <w:szCs w:val="28"/>
        </w:rPr>
        <w:t xml:space="preserve"> района, ежегодно утверждается главой, размещается в холле администрации и на сайте Соколовского сельского поселения </w:t>
      </w:r>
      <w:proofErr w:type="spellStart"/>
      <w:r w:rsidRPr="00D31D3A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D31D3A">
        <w:rPr>
          <w:rFonts w:ascii="Times New Roman" w:hAnsi="Times New Roman"/>
          <w:sz w:val="28"/>
          <w:szCs w:val="28"/>
        </w:rPr>
        <w:t xml:space="preserve"> района.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3114"/>
      <w:bookmarkEnd w:id="6"/>
      <w:bookmarkEnd w:id="9"/>
      <w:r w:rsidRPr="00D31D3A">
        <w:rPr>
          <w:rFonts w:ascii="Times New Roman" w:hAnsi="Times New Roman"/>
          <w:sz w:val="28"/>
          <w:szCs w:val="28"/>
        </w:rPr>
        <w:t xml:space="preserve">Во время приема заявитель может оставить письменное обращение, которое передается на регистрацию, и дальнейшая работа с ним ведется в соответствии с Инструкцией. 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1D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1D3A">
        <w:rPr>
          <w:rFonts w:ascii="Times New Roman" w:hAnsi="Times New Roman"/>
          <w:sz w:val="28"/>
          <w:szCs w:val="28"/>
        </w:rPr>
        <w:t>В случае поступления в администрацию уведомления о проведении публичного мероприятия, в соответствии с пунктом 2.4.3.</w:t>
      </w:r>
      <w:r w:rsidRPr="00D31D3A">
        <w:rPr>
          <w:rFonts w:ascii="Times New Roman" w:hAnsi="Times New Roman"/>
          <w:b/>
          <w:sz w:val="28"/>
          <w:szCs w:val="28"/>
        </w:rPr>
        <w:t xml:space="preserve"> </w:t>
      </w:r>
      <w:r w:rsidRPr="00D31D3A">
        <w:rPr>
          <w:rFonts w:ascii="Times New Roman" w:hAnsi="Times New Roman"/>
          <w:sz w:val="28"/>
          <w:szCs w:val="28"/>
        </w:rPr>
        <w:t xml:space="preserve">настоящей инструкции, такое уведомление направляется в течение 7 дней со дня регистрации на рассмотрение в администрацию муниципального образования </w:t>
      </w:r>
      <w:proofErr w:type="spellStart"/>
      <w:r w:rsidRPr="00D31D3A">
        <w:rPr>
          <w:rFonts w:ascii="Times New Roman" w:hAnsi="Times New Roman"/>
          <w:sz w:val="28"/>
          <w:szCs w:val="28"/>
        </w:rPr>
        <w:t>Гулькевичский</w:t>
      </w:r>
      <w:proofErr w:type="spellEnd"/>
      <w:r w:rsidRPr="00D31D3A">
        <w:rPr>
          <w:rFonts w:ascii="Times New Roman" w:hAnsi="Times New Roman"/>
          <w:sz w:val="28"/>
          <w:szCs w:val="28"/>
        </w:rPr>
        <w:t xml:space="preserve"> район, с оповещением гражданина, направившего уведомление, для дальнейшей организации работы с ним в порядке, установленном Федеральным законом от 19 июня 2004 г. № 54-ФЗ «О собраниях, митингах</w:t>
      </w:r>
      <w:proofErr w:type="gramEnd"/>
      <w:r w:rsidRPr="00D31D3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31D3A">
        <w:rPr>
          <w:rFonts w:ascii="Times New Roman" w:hAnsi="Times New Roman"/>
          <w:sz w:val="28"/>
          <w:szCs w:val="28"/>
        </w:rPr>
        <w:t>демонстрациях</w:t>
      </w:r>
      <w:proofErr w:type="gramEnd"/>
      <w:r w:rsidRPr="00D31D3A">
        <w:rPr>
          <w:rFonts w:ascii="Times New Roman" w:hAnsi="Times New Roman"/>
          <w:sz w:val="28"/>
          <w:szCs w:val="28"/>
        </w:rPr>
        <w:t>, шествиях и пикетированиях».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_GoBack"/>
      <w:bookmarkEnd w:id="11"/>
      <w:r w:rsidRPr="00D31D3A">
        <w:rPr>
          <w:rFonts w:ascii="Times New Roman" w:hAnsi="Times New Roman"/>
          <w:sz w:val="28"/>
          <w:szCs w:val="28"/>
        </w:rPr>
        <w:t xml:space="preserve"> Проведение гражданами фотосъемки, аудио- и видеозаписи, прямой трансляции в информационно-телекоммуникационной сети «Интернет» в кабинете специалиста по работе с обращениями граждан возможно только при условии, что это не повлечет за собой обнародование и дальнейшее использование изображений иных граждан, реализующих право на личное обращение, а также специалиста по работе с обращениями граждан, обеспечивающего реализацию данного правомочия, без их согласия.</w:t>
      </w:r>
    </w:p>
    <w:p w:rsidR="00E360C1" w:rsidRPr="00D31D3A" w:rsidRDefault="00E360C1" w:rsidP="00E360C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bookmarkEnd w:id="10"/>
    <w:p w:rsidR="009652F7" w:rsidRDefault="009652F7"/>
    <w:sectPr w:rsidR="0096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CB"/>
    <w:rsid w:val="001C5764"/>
    <w:rsid w:val="002972DC"/>
    <w:rsid w:val="004A39A5"/>
    <w:rsid w:val="006060D7"/>
    <w:rsid w:val="00724E54"/>
    <w:rsid w:val="00870693"/>
    <w:rsid w:val="00873295"/>
    <w:rsid w:val="009652F7"/>
    <w:rsid w:val="009A698D"/>
    <w:rsid w:val="00AB2BD4"/>
    <w:rsid w:val="00C11532"/>
    <w:rsid w:val="00C464E7"/>
    <w:rsid w:val="00CD7DD8"/>
    <w:rsid w:val="00CF339C"/>
    <w:rsid w:val="00E360C1"/>
    <w:rsid w:val="00E57ECB"/>
    <w:rsid w:val="00E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64504.0" TargetMode="External"/><Relationship Id="rId5" Type="http://schemas.openxmlformats.org/officeDocument/2006/relationships/hyperlink" Target="garantF1://4079328.1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2025-07-01T11:26:00Z</dcterms:created>
  <dcterms:modified xsi:type="dcterms:W3CDTF">2025-07-01T11:28:00Z</dcterms:modified>
</cp:coreProperties>
</file>